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01447" w14:textId="54C0E597" w:rsidR="00FF3FF3" w:rsidRPr="0038315D" w:rsidRDefault="003B2BC9" w:rsidP="00012E65">
      <w:pPr>
        <w:pStyle w:val="BodyText"/>
        <w:jc w:val="right"/>
        <w:rPr>
          <w:rFonts w:ascii="Cambria" w:hAnsi="Cambria"/>
          <w:i/>
          <w:iCs/>
          <w:sz w:val="22"/>
          <w:szCs w:val="22"/>
        </w:rPr>
      </w:pPr>
      <w:r w:rsidRPr="0038315D">
        <w:rPr>
          <w:rFonts w:ascii="Cambria" w:hAnsi="Cambria"/>
          <w:i/>
          <w:iCs/>
          <w:sz w:val="22"/>
          <w:szCs w:val="22"/>
        </w:rPr>
        <w:t xml:space="preserve"> </w:t>
      </w:r>
      <w:r w:rsidR="00FE6DBE" w:rsidRPr="0038315D">
        <w:rPr>
          <w:rFonts w:ascii="Cambria" w:hAnsi="Cambria"/>
          <w:i/>
          <w:iCs/>
          <w:sz w:val="22"/>
          <w:szCs w:val="22"/>
        </w:rPr>
        <w:t xml:space="preserve">Príloha č.1 k Servisnej zmluve č. </w:t>
      </w:r>
      <w:r w:rsidR="008C41C6" w:rsidRPr="0038315D">
        <w:rPr>
          <w:rFonts w:ascii="Cambria" w:hAnsi="Cambria" w:cs="Arial"/>
          <w:bCs/>
        </w:rPr>
        <w:t>C-NBS1-000-122-331</w:t>
      </w:r>
    </w:p>
    <w:p w14:paraId="1F86A323" w14:textId="77777777" w:rsidR="00576154" w:rsidRPr="0038315D" w:rsidRDefault="00576154" w:rsidP="00FD6CC1">
      <w:pPr>
        <w:pStyle w:val="BodyText"/>
        <w:rPr>
          <w:rFonts w:ascii="Cambria" w:hAnsi="Cambria"/>
          <w:i/>
          <w:iCs/>
          <w:sz w:val="22"/>
          <w:szCs w:val="22"/>
        </w:rPr>
      </w:pPr>
    </w:p>
    <w:p w14:paraId="0B2D4A2A" w14:textId="77777777" w:rsidR="00576154" w:rsidRPr="0038315D" w:rsidRDefault="00576154" w:rsidP="00FD6CC1">
      <w:pPr>
        <w:pStyle w:val="BodyText"/>
        <w:rPr>
          <w:rFonts w:ascii="Cambria" w:hAnsi="Cambria"/>
          <w:i/>
          <w:iCs/>
          <w:sz w:val="22"/>
          <w:szCs w:val="22"/>
        </w:rPr>
      </w:pPr>
    </w:p>
    <w:p w14:paraId="6382D591" w14:textId="77777777" w:rsidR="00FF3FF3" w:rsidRPr="0038315D" w:rsidRDefault="00FF3FF3" w:rsidP="00FD6CC1">
      <w:pPr>
        <w:pStyle w:val="BodyText"/>
        <w:rPr>
          <w:rFonts w:ascii="Cambria" w:hAnsi="Cambria"/>
          <w:i/>
          <w:iCs/>
          <w:sz w:val="22"/>
          <w:szCs w:val="22"/>
        </w:rPr>
      </w:pPr>
    </w:p>
    <w:p w14:paraId="2D48113D" w14:textId="77777777" w:rsidR="00FF3FF3" w:rsidRPr="0038315D" w:rsidRDefault="00FF3FF3" w:rsidP="00FD6CC1">
      <w:pPr>
        <w:pStyle w:val="BodyText"/>
        <w:rPr>
          <w:rFonts w:ascii="Cambria" w:hAnsi="Cambria"/>
          <w:sz w:val="22"/>
          <w:szCs w:val="22"/>
        </w:rPr>
      </w:pPr>
    </w:p>
    <w:p w14:paraId="40CA2AC6" w14:textId="77777777" w:rsidR="00FF3FF3" w:rsidRPr="0038315D" w:rsidRDefault="00FF3FF3" w:rsidP="00FD6CC1">
      <w:pPr>
        <w:pStyle w:val="BodyText"/>
        <w:rPr>
          <w:rFonts w:ascii="Cambria" w:hAnsi="Cambria"/>
          <w:sz w:val="22"/>
          <w:szCs w:val="22"/>
        </w:rPr>
      </w:pPr>
    </w:p>
    <w:p w14:paraId="26D7D110" w14:textId="77777777" w:rsidR="00FF3FF3" w:rsidRPr="0038315D" w:rsidRDefault="00FF3FF3" w:rsidP="00FD6CC1">
      <w:pPr>
        <w:pStyle w:val="BodyText"/>
        <w:rPr>
          <w:rFonts w:ascii="Cambria" w:hAnsi="Cambria"/>
          <w:sz w:val="22"/>
          <w:szCs w:val="22"/>
        </w:rPr>
      </w:pPr>
    </w:p>
    <w:p w14:paraId="407C1234" w14:textId="77777777" w:rsidR="00FF3FF3" w:rsidRPr="0038315D" w:rsidRDefault="00FF3FF3" w:rsidP="00FD6CC1">
      <w:pPr>
        <w:pStyle w:val="BodyText"/>
        <w:rPr>
          <w:rFonts w:ascii="Cambria" w:hAnsi="Cambria"/>
          <w:sz w:val="22"/>
          <w:szCs w:val="22"/>
        </w:rPr>
      </w:pPr>
    </w:p>
    <w:p w14:paraId="72D321FD" w14:textId="77777777" w:rsidR="00FF3FF3" w:rsidRPr="0038315D" w:rsidRDefault="00FF3FF3" w:rsidP="00FD6CC1">
      <w:pPr>
        <w:pStyle w:val="BodyText"/>
        <w:rPr>
          <w:rFonts w:ascii="Cambria" w:hAnsi="Cambria"/>
          <w:sz w:val="22"/>
          <w:szCs w:val="22"/>
        </w:rPr>
      </w:pPr>
    </w:p>
    <w:p w14:paraId="28CBE398" w14:textId="77777777" w:rsidR="00FF3FF3" w:rsidRPr="0038315D" w:rsidRDefault="00FF3FF3" w:rsidP="00FD6CC1">
      <w:pPr>
        <w:pStyle w:val="BodyText"/>
        <w:rPr>
          <w:rFonts w:ascii="Cambria" w:hAnsi="Cambria"/>
          <w:sz w:val="22"/>
          <w:szCs w:val="22"/>
        </w:rPr>
      </w:pPr>
    </w:p>
    <w:p w14:paraId="30E6FB49" w14:textId="77777777" w:rsidR="00FF3FF3" w:rsidRPr="0038315D" w:rsidRDefault="00FF3FF3" w:rsidP="00FD6CC1">
      <w:pPr>
        <w:pStyle w:val="BodyText"/>
        <w:rPr>
          <w:rFonts w:ascii="Cambria" w:hAnsi="Cambria"/>
          <w:sz w:val="22"/>
          <w:szCs w:val="22"/>
        </w:rPr>
      </w:pPr>
    </w:p>
    <w:p w14:paraId="2842FAC9" w14:textId="77777777" w:rsidR="00FF3FF3" w:rsidRPr="0038315D" w:rsidRDefault="00FF3FF3" w:rsidP="00FD6CC1">
      <w:pPr>
        <w:pStyle w:val="BodyText"/>
        <w:rPr>
          <w:rFonts w:ascii="Cambria" w:hAnsi="Cambria"/>
          <w:sz w:val="22"/>
          <w:szCs w:val="22"/>
        </w:rPr>
      </w:pPr>
    </w:p>
    <w:p w14:paraId="2C9BADA3" w14:textId="77777777" w:rsidR="00FF3FF3" w:rsidRPr="0038315D" w:rsidRDefault="00FF3FF3" w:rsidP="00FF3FF3">
      <w:pPr>
        <w:pStyle w:val="BodyTextIndent"/>
        <w:ind w:left="0" w:firstLine="0"/>
        <w:jc w:val="center"/>
        <w:rPr>
          <w:rFonts w:ascii="Cambria" w:hAnsi="Cambria"/>
          <w:b/>
          <w:sz w:val="22"/>
          <w:szCs w:val="22"/>
          <w:u w:val="single"/>
        </w:rPr>
      </w:pPr>
    </w:p>
    <w:p w14:paraId="6B611E07" w14:textId="77777777" w:rsidR="00576154" w:rsidRPr="0038315D" w:rsidRDefault="00576154" w:rsidP="00FF3FF3">
      <w:pPr>
        <w:pStyle w:val="BodyTextIndent"/>
        <w:ind w:left="0" w:firstLine="0"/>
        <w:jc w:val="center"/>
        <w:rPr>
          <w:rFonts w:ascii="Cambria" w:hAnsi="Cambria"/>
          <w:b/>
          <w:sz w:val="22"/>
          <w:szCs w:val="22"/>
          <w:u w:val="single"/>
        </w:rPr>
      </w:pPr>
    </w:p>
    <w:p w14:paraId="07C9EE41" w14:textId="77777777" w:rsidR="00576154" w:rsidRPr="0038315D" w:rsidRDefault="00576154" w:rsidP="00FF3FF3">
      <w:pPr>
        <w:pStyle w:val="BodyTextIndent"/>
        <w:ind w:left="0" w:firstLine="0"/>
        <w:jc w:val="center"/>
        <w:rPr>
          <w:rFonts w:ascii="Cambria" w:hAnsi="Cambria"/>
          <w:b/>
          <w:sz w:val="22"/>
          <w:szCs w:val="22"/>
          <w:u w:val="single"/>
        </w:rPr>
      </w:pPr>
    </w:p>
    <w:p w14:paraId="68C5E2E4" w14:textId="77777777" w:rsidR="00576154" w:rsidRPr="0038315D" w:rsidRDefault="00576154" w:rsidP="00FF3FF3">
      <w:pPr>
        <w:pStyle w:val="BodyTextIndent"/>
        <w:ind w:left="0" w:firstLine="0"/>
        <w:jc w:val="center"/>
        <w:rPr>
          <w:rFonts w:ascii="Cambria" w:hAnsi="Cambria"/>
          <w:b/>
          <w:sz w:val="22"/>
          <w:szCs w:val="22"/>
          <w:u w:val="single"/>
        </w:rPr>
      </w:pPr>
    </w:p>
    <w:p w14:paraId="0A9E3646" w14:textId="77777777" w:rsidR="00576154" w:rsidRPr="0038315D" w:rsidRDefault="00576154" w:rsidP="00FF3FF3">
      <w:pPr>
        <w:pStyle w:val="BodyTextIndent"/>
        <w:ind w:left="0" w:firstLine="0"/>
        <w:jc w:val="center"/>
        <w:rPr>
          <w:rFonts w:ascii="Cambria" w:hAnsi="Cambria"/>
          <w:b/>
          <w:sz w:val="22"/>
          <w:szCs w:val="22"/>
          <w:u w:val="single"/>
        </w:rPr>
      </w:pPr>
    </w:p>
    <w:p w14:paraId="7294CF0D" w14:textId="77777777" w:rsidR="00576154" w:rsidRPr="0038315D" w:rsidRDefault="00576154" w:rsidP="00FF3FF3">
      <w:pPr>
        <w:pStyle w:val="BodyTextIndent"/>
        <w:ind w:left="0" w:firstLine="0"/>
        <w:jc w:val="center"/>
        <w:rPr>
          <w:rFonts w:ascii="Cambria" w:hAnsi="Cambria"/>
          <w:b/>
          <w:sz w:val="22"/>
          <w:szCs w:val="22"/>
          <w:u w:val="single"/>
        </w:rPr>
      </w:pPr>
    </w:p>
    <w:p w14:paraId="51D82BB2" w14:textId="77777777" w:rsidR="00576154" w:rsidRPr="0038315D" w:rsidRDefault="00576154" w:rsidP="00FF3FF3">
      <w:pPr>
        <w:pStyle w:val="BodyTextIndent"/>
        <w:ind w:left="0" w:firstLine="0"/>
        <w:jc w:val="center"/>
        <w:rPr>
          <w:rFonts w:ascii="Cambria" w:hAnsi="Cambria"/>
          <w:b/>
          <w:sz w:val="22"/>
          <w:szCs w:val="22"/>
          <w:u w:val="single"/>
        </w:rPr>
      </w:pPr>
    </w:p>
    <w:p w14:paraId="6D111CCF" w14:textId="77777777" w:rsidR="00576154" w:rsidRPr="0038315D" w:rsidRDefault="00576154" w:rsidP="00FF3FF3">
      <w:pPr>
        <w:pStyle w:val="BodyTextIndent"/>
        <w:ind w:left="0" w:firstLine="0"/>
        <w:jc w:val="center"/>
        <w:rPr>
          <w:rFonts w:ascii="Cambria" w:hAnsi="Cambria"/>
          <w:b/>
          <w:sz w:val="22"/>
          <w:szCs w:val="22"/>
          <w:u w:val="single"/>
        </w:rPr>
      </w:pPr>
    </w:p>
    <w:p w14:paraId="448B2689" w14:textId="77777777" w:rsidR="00FF3FF3" w:rsidRPr="0038315D" w:rsidRDefault="00FF3FF3" w:rsidP="00FF3FF3">
      <w:pPr>
        <w:pStyle w:val="BodyTextIndent"/>
        <w:ind w:left="0" w:firstLine="0"/>
        <w:jc w:val="center"/>
        <w:rPr>
          <w:rFonts w:ascii="Cambria" w:hAnsi="Cambria"/>
          <w:b/>
          <w:sz w:val="22"/>
          <w:szCs w:val="22"/>
        </w:rPr>
      </w:pPr>
      <w:r w:rsidRPr="0038315D">
        <w:rPr>
          <w:rFonts w:ascii="Cambria" w:hAnsi="Cambria"/>
          <w:b/>
          <w:sz w:val="22"/>
          <w:szCs w:val="22"/>
        </w:rPr>
        <w:t xml:space="preserve">Všeobecné podmienky k Servisnej zmluve </w:t>
      </w:r>
    </w:p>
    <w:p w14:paraId="295240FE" w14:textId="77777777" w:rsidR="00FF3FF3" w:rsidRPr="0038315D" w:rsidRDefault="00FF3FF3" w:rsidP="00FF3FF3">
      <w:pPr>
        <w:pStyle w:val="BodyText"/>
        <w:rPr>
          <w:rFonts w:ascii="Cambria" w:hAnsi="Cambria"/>
          <w:sz w:val="22"/>
          <w:szCs w:val="22"/>
        </w:rPr>
      </w:pPr>
    </w:p>
    <w:p w14:paraId="53942757" w14:textId="77777777" w:rsidR="00FF3FF3" w:rsidRPr="0038315D" w:rsidRDefault="00FF3FF3" w:rsidP="00FF3FF3">
      <w:pPr>
        <w:pStyle w:val="BodyText"/>
        <w:rPr>
          <w:rFonts w:ascii="Cambria" w:hAnsi="Cambria"/>
          <w:b w:val="0"/>
          <w:sz w:val="22"/>
          <w:szCs w:val="22"/>
        </w:rPr>
      </w:pPr>
      <w:r w:rsidRPr="0038315D">
        <w:rPr>
          <w:rFonts w:ascii="Cambria" w:hAnsi="Cambria"/>
          <w:b w:val="0"/>
          <w:sz w:val="22"/>
          <w:szCs w:val="22"/>
        </w:rPr>
        <w:t>(ďalej aj „všeobecné podmienky“, alebo „podmienky“)</w:t>
      </w:r>
    </w:p>
    <w:p w14:paraId="75B610FD" w14:textId="77777777" w:rsidR="00FF3FF3" w:rsidRPr="0038315D" w:rsidRDefault="00FF3FF3" w:rsidP="00FF3FF3">
      <w:pPr>
        <w:pStyle w:val="BodyText"/>
        <w:rPr>
          <w:rFonts w:ascii="Cambria" w:hAnsi="Cambria"/>
          <w:b w:val="0"/>
          <w:sz w:val="22"/>
          <w:szCs w:val="22"/>
          <w:u w:val="single"/>
        </w:rPr>
      </w:pPr>
    </w:p>
    <w:p w14:paraId="64B6B8B0" w14:textId="77777777" w:rsidR="00FF3FF3" w:rsidRPr="0038315D" w:rsidRDefault="00FF3FF3" w:rsidP="00FF3FF3">
      <w:pPr>
        <w:rPr>
          <w:rFonts w:ascii="Cambria" w:hAnsi="Cambria"/>
          <w:b/>
          <w:bCs/>
          <w:sz w:val="22"/>
          <w:szCs w:val="22"/>
        </w:rPr>
      </w:pPr>
    </w:p>
    <w:p w14:paraId="50D81EAA" w14:textId="768FE3DB" w:rsidR="00334C83" w:rsidRPr="0038315D" w:rsidRDefault="00334C83" w:rsidP="00FF3FF3">
      <w:pPr>
        <w:jc w:val="both"/>
        <w:rPr>
          <w:rFonts w:ascii="Cambria" w:hAnsi="Cambria"/>
          <w:sz w:val="22"/>
          <w:szCs w:val="22"/>
        </w:rPr>
      </w:pPr>
      <w:r w:rsidRPr="0038315D">
        <w:rPr>
          <w:rFonts w:ascii="Cambria" w:hAnsi="Cambria"/>
          <w:b/>
          <w:bCs/>
          <w:sz w:val="22"/>
          <w:szCs w:val="22"/>
        </w:rPr>
        <w:t>A</w:t>
      </w:r>
      <w:r w:rsidRPr="0038315D">
        <w:rPr>
          <w:rFonts w:ascii="Cambria" w:hAnsi="Cambria"/>
          <w:sz w:val="22"/>
          <w:szCs w:val="22"/>
        </w:rPr>
        <w:t xml:space="preserve">. </w:t>
      </w:r>
      <w:r w:rsidR="00FF3FF3" w:rsidRPr="0038315D">
        <w:rPr>
          <w:rFonts w:ascii="Cambria" w:hAnsi="Cambria"/>
          <w:sz w:val="22"/>
          <w:szCs w:val="22"/>
        </w:rPr>
        <w:t>Tieto všeobecné podmienky tvoria ako Príloha č. 1 neoddeliteľnú súčasť Servisnej zmluvy (ďalej len „</w:t>
      </w:r>
      <w:r w:rsidR="00E065DF" w:rsidRPr="0038315D">
        <w:rPr>
          <w:rFonts w:ascii="Cambria" w:hAnsi="Cambria"/>
          <w:sz w:val="22"/>
          <w:szCs w:val="22"/>
        </w:rPr>
        <w:t>S</w:t>
      </w:r>
      <w:r w:rsidR="00FF3FF3" w:rsidRPr="0038315D">
        <w:rPr>
          <w:rFonts w:ascii="Cambria" w:hAnsi="Cambria"/>
          <w:sz w:val="22"/>
          <w:szCs w:val="22"/>
        </w:rPr>
        <w:t>ervisná zmluva“</w:t>
      </w:r>
      <w:r w:rsidR="00344DAD" w:rsidRPr="0038315D">
        <w:rPr>
          <w:rFonts w:ascii="Cambria" w:hAnsi="Cambria"/>
          <w:sz w:val="22"/>
          <w:szCs w:val="22"/>
        </w:rPr>
        <w:t xml:space="preserve"> alebo „Zmluva“</w:t>
      </w:r>
      <w:r w:rsidR="00FF3FF3" w:rsidRPr="0038315D">
        <w:rPr>
          <w:rFonts w:ascii="Cambria" w:hAnsi="Cambria"/>
          <w:sz w:val="22"/>
          <w:szCs w:val="22"/>
        </w:rPr>
        <w:t>).</w:t>
      </w:r>
    </w:p>
    <w:p w14:paraId="0E1D3AB9" w14:textId="77777777" w:rsidR="00177B63" w:rsidRPr="0038315D" w:rsidRDefault="00177B63" w:rsidP="00FF3FF3">
      <w:pPr>
        <w:jc w:val="both"/>
        <w:rPr>
          <w:rFonts w:ascii="Cambria" w:hAnsi="Cambria"/>
          <w:sz w:val="22"/>
          <w:szCs w:val="22"/>
        </w:rPr>
      </w:pPr>
    </w:p>
    <w:p w14:paraId="12629251" w14:textId="77777777" w:rsidR="00334C83" w:rsidRPr="0038315D" w:rsidRDefault="00334C83" w:rsidP="00FF3FF3">
      <w:pPr>
        <w:jc w:val="both"/>
        <w:rPr>
          <w:rFonts w:ascii="Cambria" w:hAnsi="Cambria"/>
          <w:sz w:val="22"/>
          <w:szCs w:val="22"/>
        </w:rPr>
      </w:pPr>
      <w:r w:rsidRPr="0038315D">
        <w:rPr>
          <w:rFonts w:ascii="Cambria" w:hAnsi="Cambria"/>
          <w:b/>
          <w:bCs/>
          <w:sz w:val="22"/>
          <w:szCs w:val="22"/>
        </w:rPr>
        <w:t>B.</w:t>
      </w:r>
      <w:r w:rsidRPr="0038315D">
        <w:rPr>
          <w:rFonts w:ascii="Cambria" w:hAnsi="Cambria"/>
          <w:sz w:val="22"/>
          <w:szCs w:val="22"/>
        </w:rPr>
        <w:t xml:space="preserve"> </w:t>
      </w:r>
      <w:r w:rsidR="00370609" w:rsidRPr="0038315D">
        <w:rPr>
          <w:rFonts w:ascii="Cambria" w:hAnsi="Cambria"/>
          <w:sz w:val="22"/>
          <w:szCs w:val="22"/>
        </w:rPr>
        <w:t>Všeobecné podmienky obsahujú časť obsahu Servisnej zmluvy</w:t>
      </w:r>
      <w:r w:rsidR="0036066C" w:rsidRPr="0038315D">
        <w:rPr>
          <w:rFonts w:ascii="Cambria" w:hAnsi="Cambria"/>
          <w:sz w:val="22"/>
          <w:szCs w:val="22"/>
        </w:rPr>
        <w:t xml:space="preserve"> v zmysle ustanovení § 273 zákona č. 513/1991 Z. z. Obchodný zákonník v </w:t>
      </w:r>
      <w:r w:rsidR="00E416A6" w:rsidRPr="0038315D">
        <w:rPr>
          <w:rFonts w:ascii="Cambria" w:hAnsi="Cambria"/>
          <w:sz w:val="22"/>
          <w:szCs w:val="22"/>
        </w:rPr>
        <w:t>znení</w:t>
      </w:r>
      <w:r w:rsidR="0036066C" w:rsidRPr="0038315D">
        <w:rPr>
          <w:rFonts w:ascii="Cambria" w:hAnsi="Cambria"/>
          <w:sz w:val="22"/>
          <w:szCs w:val="22"/>
        </w:rPr>
        <w:t xml:space="preserve"> neskorších predpisov.</w:t>
      </w:r>
    </w:p>
    <w:p w14:paraId="6A93EF5C" w14:textId="77777777" w:rsidR="00177B63" w:rsidRPr="0038315D" w:rsidRDefault="00177B63" w:rsidP="00FF3FF3">
      <w:pPr>
        <w:jc w:val="both"/>
        <w:rPr>
          <w:rFonts w:ascii="Cambria" w:hAnsi="Cambria"/>
          <w:sz w:val="22"/>
          <w:szCs w:val="22"/>
        </w:rPr>
      </w:pPr>
    </w:p>
    <w:p w14:paraId="485296A1" w14:textId="77777777" w:rsidR="00FF3FF3" w:rsidRPr="0038315D" w:rsidRDefault="00334C83" w:rsidP="00FF3FF3">
      <w:pPr>
        <w:jc w:val="both"/>
        <w:rPr>
          <w:rFonts w:ascii="Cambria" w:hAnsi="Cambria"/>
          <w:sz w:val="22"/>
          <w:szCs w:val="22"/>
        </w:rPr>
      </w:pPr>
      <w:r w:rsidRPr="0038315D">
        <w:rPr>
          <w:rFonts w:ascii="Cambria" w:hAnsi="Cambria"/>
          <w:b/>
          <w:bCs/>
          <w:sz w:val="22"/>
          <w:szCs w:val="22"/>
        </w:rPr>
        <w:t>C.</w:t>
      </w:r>
      <w:r w:rsidRPr="0038315D">
        <w:rPr>
          <w:rFonts w:ascii="Cambria" w:hAnsi="Cambria"/>
          <w:sz w:val="22"/>
          <w:szCs w:val="22"/>
        </w:rPr>
        <w:t xml:space="preserve"> </w:t>
      </w:r>
      <w:r w:rsidR="00FF3FF3" w:rsidRPr="0038315D">
        <w:rPr>
          <w:rFonts w:ascii="Cambria" w:hAnsi="Cambria"/>
          <w:sz w:val="22"/>
          <w:szCs w:val="22"/>
        </w:rPr>
        <w:t>Odchylné dojednania v </w:t>
      </w:r>
      <w:r w:rsidR="00F014AC" w:rsidRPr="0038315D">
        <w:rPr>
          <w:rFonts w:ascii="Cambria" w:hAnsi="Cambria"/>
          <w:sz w:val="22"/>
          <w:szCs w:val="22"/>
        </w:rPr>
        <w:t>S</w:t>
      </w:r>
      <w:r w:rsidR="00FF3FF3" w:rsidRPr="0038315D">
        <w:rPr>
          <w:rFonts w:ascii="Cambria" w:hAnsi="Cambria"/>
          <w:sz w:val="22"/>
          <w:szCs w:val="22"/>
        </w:rPr>
        <w:t>ervisnej zmluve majú prednosť pred ustanoveniami uvedenými v týchto všeobecných podmienkach.</w:t>
      </w:r>
    </w:p>
    <w:p w14:paraId="3907A9F6" w14:textId="77777777" w:rsidR="00432998" w:rsidRPr="0038315D" w:rsidRDefault="00432998" w:rsidP="00FF3FF3">
      <w:pPr>
        <w:jc w:val="both"/>
        <w:rPr>
          <w:rFonts w:ascii="Cambria" w:hAnsi="Cambria"/>
          <w:sz w:val="22"/>
          <w:szCs w:val="22"/>
        </w:rPr>
      </w:pPr>
    </w:p>
    <w:p w14:paraId="74A62351" w14:textId="62DEF4C8" w:rsidR="00432998" w:rsidRPr="0038315D" w:rsidRDefault="00432998" w:rsidP="00432998">
      <w:pPr>
        <w:jc w:val="both"/>
        <w:rPr>
          <w:rFonts w:ascii="Cambria" w:hAnsi="Cambria"/>
          <w:b/>
          <w:bCs/>
          <w:sz w:val="22"/>
          <w:szCs w:val="22"/>
        </w:rPr>
      </w:pPr>
      <w:r w:rsidRPr="0038315D">
        <w:rPr>
          <w:rFonts w:ascii="Cambria" w:hAnsi="Cambria"/>
          <w:b/>
          <w:bCs/>
          <w:sz w:val="22"/>
          <w:szCs w:val="22"/>
        </w:rPr>
        <w:t xml:space="preserve">D. </w:t>
      </w:r>
      <w:r w:rsidRPr="0038315D">
        <w:rPr>
          <w:rFonts w:ascii="Cambria" w:hAnsi="Cambria"/>
          <w:sz w:val="22"/>
          <w:szCs w:val="22"/>
        </w:rPr>
        <w:t>Na účely týchto všeobecných podmienok sa predmetom Servisnej zmluvy alebo dielom rozumie najmä dodanie hardvérových zariadení, súvisiacich komponentov, príslušenstva, inštalačného materiálu, firmvéru, operačného systému zariadení, softvéru a licencií potrebných na riadne užívanie predmetu Servisnej zmluvy, vykonanie inštalačných a konfiguračných prác, vytvorenie funkčnej LAN siete, ako aj vypracovanie a dodanie projektovej, technickej, prevádzkovej a inej dokumentácie podľa Servisnej zmluvy.</w:t>
      </w:r>
    </w:p>
    <w:p w14:paraId="60343029" w14:textId="24A5C919" w:rsidR="00432998" w:rsidRPr="0038315D" w:rsidRDefault="00432998" w:rsidP="00FF3FF3">
      <w:pPr>
        <w:jc w:val="both"/>
        <w:rPr>
          <w:rFonts w:ascii="Cambria" w:hAnsi="Cambria"/>
          <w:sz w:val="22"/>
          <w:szCs w:val="22"/>
        </w:rPr>
      </w:pPr>
    </w:p>
    <w:p w14:paraId="23698225" w14:textId="77777777" w:rsidR="007E3DFF" w:rsidRPr="0038315D" w:rsidRDefault="00FF3FF3" w:rsidP="00FF3FF3">
      <w:pPr>
        <w:pStyle w:val="BodyText"/>
        <w:rPr>
          <w:rFonts w:ascii="Cambria" w:hAnsi="Cambria"/>
          <w:sz w:val="22"/>
          <w:szCs w:val="22"/>
        </w:rPr>
      </w:pPr>
      <w:r w:rsidRPr="0038315D">
        <w:rPr>
          <w:rFonts w:ascii="Cambria" w:hAnsi="Cambria"/>
          <w:sz w:val="22"/>
          <w:szCs w:val="22"/>
        </w:rPr>
        <w:br w:type="page"/>
      </w:r>
    </w:p>
    <w:p w14:paraId="21B28F3F" w14:textId="77777777" w:rsidR="00371634" w:rsidRPr="0038315D" w:rsidRDefault="00371634" w:rsidP="00371634">
      <w:pPr>
        <w:pStyle w:val="Heading1"/>
        <w:rPr>
          <w:rFonts w:ascii="Cambria" w:hAnsi="Cambria"/>
          <w:sz w:val="22"/>
          <w:szCs w:val="22"/>
        </w:rPr>
      </w:pPr>
      <w:r w:rsidRPr="0038315D">
        <w:rPr>
          <w:rFonts w:ascii="Cambria" w:hAnsi="Cambria"/>
          <w:sz w:val="22"/>
          <w:szCs w:val="22"/>
        </w:rPr>
        <w:lastRenderedPageBreak/>
        <w:t>Článok I</w:t>
      </w:r>
    </w:p>
    <w:p w14:paraId="22B9C898" w14:textId="77777777" w:rsidR="00D632C6" w:rsidRPr="0038315D" w:rsidRDefault="00D632C6" w:rsidP="00D632C6">
      <w:pPr>
        <w:spacing w:line="276" w:lineRule="auto"/>
        <w:jc w:val="center"/>
        <w:rPr>
          <w:rFonts w:ascii="Cambria" w:hAnsi="Cambria"/>
          <w:b/>
          <w:bCs/>
          <w:sz w:val="22"/>
          <w:szCs w:val="22"/>
        </w:rPr>
      </w:pPr>
      <w:r w:rsidRPr="0038315D">
        <w:rPr>
          <w:rFonts w:ascii="Cambria" w:hAnsi="Cambria"/>
          <w:b/>
          <w:bCs/>
          <w:sz w:val="22"/>
          <w:szCs w:val="22"/>
        </w:rPr>
        <w:t>Dokumentácia, konfigurácie, licencie a podpora výrobcu</w:t>
      </w:r>
    </w:p>
    <w:p w14:paraId="3A873FCE" w14:textId="77777777" w:rsidR="00C062D2" w:rsidRPr="0038315D" w:rsidRDefault="00C062D2" w:rsidP="00C062D2">
      <w:pPr>
        <w:rPr>
          <w:rFonts w:ascii="Cambria" w:hAnsi="Cambria"/>
        </w:rPr>
      </w:pPr>
    </w:p>
    <w:p w14:paraId="184D5CD5" w14:textId="77777777" w:rsidR="00CB4946" w:rsidRPr="0038315D" w:rsidRDefault="00CB4946" w:rsidP="00CB4946">
      <w:pPr>
        <w:pStyle w:val="BodyTextIndent"/>
        <w:numPr>
          <w:ilvl w:val="0"/>
          <w:numId w:val="19"/>
        </w:numPr>
        <w:jc w:val="both"/>
        <w:rPr>
          <w:rFonts w:ascii="Cambria" w:hAnsi="Cambria"/>
          <w:sz w:val="22"/>
          <w:szCs w:val="22"/>
        </w:rPr>
      </w:pPr>
      <w:r w:rsidRPr="0038315D">
        <w:rPr>
          <w:rFonts w:ascii="Cambria" w:hAnsi="Cambria"/>
          <w:sz w:val="22"/>
          <w:szCs w:val="22"/>
        </w:rPr>
        <w:t>Zhotoviteľ je povinný odovzdať objednávateľovi všetku projektovú, technickú, prevádzkovú, konfiguračnú, bezpečnostnú a inú dokumentáciu potrebnú na riadne užívanie, prevádzku, správu, údržbu, podporu a rozvoj predmetu Zmluvy.</w:t>
      </w:r>
    </w:p>
    <w:p w14:paraId="6AEF1365" w14:textId="77777777" w:rsidR="00CB4946" w:rsidRPr="0038315D" w:rsidRDefault="00CB4946" w:rsidP="00CB4946">
      <w:pPr>
        <w:pStyle w:val="BodyTextIndent"/>
        <w:numPr>
          <w:ilvl w:val="0"/>
          <w:numId w:val="19"/>
        </w:numPr>
        <w:rPr>
          <w:rFonts w:ascii="Cambria" w:hAnsi="Cambria"/>
          <w:sz w:val="22"/>
          <w:szCs w:val="22"/>
        </w:rPr>
      </w:pPr>
      <w:r w:rsidRPr="0038315D">
        <w:rPr>
          <w:rFonts w:ascii="Cambria" w:hAnsi="Cambria"/>
          <w:sz w:val="22"/>
          <w:szCs w:val="22"/>
        </w:rPr>
        <w:t>Zhotoviteľ je povinný najneskôr pri odovzdaní predmetu Zmluvy odovzdať objednávateľovi najmä:</w:t>
      </w:r>
      <w:r w:rsidRPr="0038315D">
        <w:rPr>
          <w:rFonts w:ascii="Cambria" w:hAnsi="Cambria"/>
          <w:sz w:val="22"/>
          <w:szCs w:val="22"/>
        </w:rPr>
        <w:br/>
        <w:t>a) projektovú dokumentáciu skutočného vyhotovenia,</w:t>
      </w:r>
      <w:r w:rsidRPr="0038315D">
        <w:rPr>
          <w:rFonts w:ascii="Cambria" w:hAnsi="Cambria"/>
          <w:sz w:val="22"/>
          <w:szCs w:val="22"/>
        </w:rPr>
        <w:br/>
        <w:t>b) technickú a prevádzkovú dokumentáciu,</w:t>
      </w:r>
      <w:r w:rsidRPr="0038315D">
        <w:rPr>
          <w:rFonts w:ascii="Cambria" w:hAnsi="Cambria"/>
          <w:sz w:val="22"/>
          <w:szCs w:val="22"/>
        </w:rPr>
        <w:br/>
        <w:t>c) konfiguračné podklady a exporty konfigurácií dodaných zariadení, ak ich povaha zariadenia umožňuje,</w:t>
      </w:r>
      <w:r w:rsidRPr="0038315D">
        <w:rPr>
          <w:rFonts w:ascii="Cambria" w:hAnsi="Cambria"/>
          <w:sz w:val="22"/>
          <w:szCs w:val="22"/>
        </w:rPr>
        <w:br/>
        <w:t>d) opis použitých nastavení, pravidiel, bezpečnostných politík a konfiguračných postupov,</w:t>
      </w:r>
      <w:r w:rsidRPr="0038315D">
        <w:rPr>
          <w:rFonts w:ascii="Cambria" w:hAnsi="Cambria"/>
          <w:sz w:val="22"/>
          <w:szCs w:val="22"/>
        </w:rPr>
        <w:br/>
        <w:t>e) zoznam dodaného hardvéru, softvéru, firmvéru, licencií a servisnej podpory,</w:t>
      </w:r>
      <w:r w:rsidRPr="0038315D">
        <w:rPr>
          <w:rFonts w:ascii="Cambria" w:hAnsi="Cambria"/>
          <w:sz w:val="22"/>
          <w:szCs w:val="22"/>
        </w:rPr>
        <w:br/>
        <w:t xml:space="preserve">f) licenčné doklady, licenčné kľúče, identifikátory podpory, registračné údaje, </w:t>
      </w:r>
      <w:proofErr w:type="spellStart"/>
      <w:r w:rsidRPr="0038315D">
        <w:rPr>
          <w:rFonts w:ascii="Cambria" w:hAnsi="Cambria"/>
          <w:sz w:val="22"/>
          <w:szCs w:val="22"/>
        </w:rPr>
        <w:t>entitlement</w:t>
      </w:r>
      <w:proofErr w:type="spellEnd"/>
      <w:r w:rsidRPr="0038315D">
        <w:rPr>
          <w:rFonts w:ascii="Cambria" w:hAnsi="Cambria"/>
          <w:sz w:val="22"/>
          <w:szCs w:val="22"/>
        </w:rPr>
        <w:t xml:space="preserve"> ID, </w:t>
      </w:r>
      <w:proofErr w:type="spellStart"/>
      <w:r w:rsidRPr="0038315D">
        <w:rPr>
          <w:rFonts w:ascii="Cambria" w:hAnsi="Cambria"/>
          <w:sz w:val="22"/>
          <w:szCs w:val="22"/>
        </w:rPr>
        <w:t>support</w:t>
      </w:r>
      <w:proofErr w:type="spellEnd"/>
      <w:r w:rsidRPr="0038315D">
        <w:rPr>
          <w:rFonts w:ascii="Cambria" w:hAnsi="Cambria"/>
          <w:sz w:val="22"/>
          <w:szCs w:val="22"/>
        </w:rPr>
        <w:t xml:space="preserve"> ID alebo iné obdobné údaje, ak sú potrebné na riadne užívanie alebo podporu predmetu Zmluvy,</w:t>
      </w:r>
      <w:r w:rsidRPr="0038315D">
        <w:rPr>
          <w:rFonts w:ascii="Cambria" w:hAnsi="Cambria"/>
          <w:sz w:val="22"/>
          <w:szCs w:val="22"/>
        </w:rPr>
        <w:br/>
        <w:t>g) licenčné, servisné, záručné alebo používateľské podmienky výrobcu alebo príslušnej tretej osoby, ak sa vzťahujú na dodané produkty alebo služby.</w:t>
      </w:r>
    </w:p>
    <w:p w14:paraId="70C7F67C" w14:textId="77777777" w:rsidR="00CB4946" w:rsidRPr="0038315D" w:rsidRDefault="00CB4946" w:rsidP="00CB4946">
      <w:pPr>
        <w:pStyle w:val="BodyTextIndent"/>
        <w:numPr>
          <w:ilvl w:val="0"/>
          <w:numId w:val="19"/>
        </w:numPr>
        <w:jc w:val="both"/>
        <w:rPr>
          <w:rFonts w:ascii="Cambria" w:hAnsi="Cambria"/>
          <w:sz w:val="22"/>
          <w:szCs w:val="22"/>
        </w:rPr>
      </w:pPr>
      <w:r w:rsidRPr="0038315D">
        <w:rPr>
          <w:rFonts w:ascii="Cambria" w:hAnsi="Cambria"/>
          <w:sz w:val="22"/>
          <w:szCs w:val="22"/>
        </w:rPr>
        <w:t>Zhotoviteľ je povinný zabezpečiť, aby objednávateľ nadobudol všetky licencie, oprávnenia, prístupové údaje, doklady a potvrdenia potrebné na riadne užívanie, prevádzku, správu, údržbu, podporu a rozvoj predmetu Zmluvy v rozsahu podľa Zmluvy.</w:t>
      </w:r>
    </w:p>
    <w:p w14:paraId="4247E95C" w14:textId="77777777" w:rsidR="00CB4946" w:rsidRPr="0038315D" w:rsidRDefault="00CB4946" w:rsidP="00CB4946">
      <w:pPr>
        <w:pStyle w:val="BodyTextIndent"/>
        <w:numPr>
          <w:ilvl w:val="0"/>
          <w:numId w:val="19"/>
        </w:numPr>
        <w:jc w:val="both"/>
        <w:rPr>
          <w:rFonts w:ascii="Cambria" w:hAnsi="Cambria"/>
          <w:sz w:val="22"/>
          <w:szCs w:val="22"/>
        </w:rPr>
      </w:pPr>
      <w:r w:rsidRPr="0038315D">
        <w:rPr>
          <w:rFonts w:ascii="Cambria" w:hAnsi="Cambria"/>
          <w:sz w:val="22"/>
          <w:szCs w:val="22"/>
        </w:rPr>
        <w:t>Zhotoviteľ je povinný zabezpečiť riadnu aktiváciu dodaných licencií a servisnej podpory výrobcu alebo príslušnej tretej osoby v rozsahu a na dobu podľa Zmluvy. Ak Zmluva ustanovuje servisnú podporu výrobcu na dobu 48 mesiacov, zhotoviteľ je povinný zabezpečiť, aby táto podpora bola objednávateľovi dostupná po celú túto dobu.</w:t>
      </w:r>
    </w:p>
    <w:p w14:paraId="5BD04111" w14:textId="77777777" w:rsidR="00CB4946" w:rsidRPr="0038315D" w:rsidRDefault="00CB4946" w:rsidP="00CB4946">
      <w:pPr>
        <w:pStyle w:val="BodyTextIndent"/>
        <w:numPr>
          <w:ilvl w:val="0"/>
          <w:numId w:val="19"/>
        </w:numPr>
        <w:jc w:val="both"/>
        <w:rPr>
          <w:rFonts w:ascii="Cambria" w:hAnsi="Cambria"/>
          <w:sz w:val="22"/>
          <w:szCs w:val="22"/>
        </w:rPr>
      </w:pPr>
      <w:r w:rsidRPr="0038315D">
        <w:rPr>
          <w:rFonts w:ascii="Cambria" w:hAnsi="Cambria"/>
          <w:sz w:val="22"/>
          <w:szCs w:val="22"/>
        </w:rPr>
        <w:t>Ustanovenia týchto všeobecných podmienok týkajúce sa zdrojového kódu, bezpečného vývoja aplikácií, vývojového prostredia alebo testovania kódu sa použijú len v rozsahu, v akom zhotoviteľ pri plnení Zmluvy vytvorí alebo upraví pre objednávateľa softvér, skripty, automatizačné nástroje, konfiguračné šablóny alebo iné obdobné výstupy majúce povahu počítačového programu.</w:t>
      </w:r>
    </w:p>
    <w:p w14:paraId="5F5D106D" w14:textId="77777777" w:rsidR="00CB4946" w:rsidRPr="0038315D" w:rsidRDefault="00CB4946" w:rsidP="00CB4946">
      <w:pPr>
        <w:pStyle w:val="BodyTextIndent"/>
        <w:numPr>
          <w:ilvl w:val="0"/>
          <w:numId w:val="19"/>
        </w:numPr>
        <w:jc w:val="both"/>
        <w:rPr>
          <w:rFonts w:ascii="Cambria" w:hAnsi="Cambria"/>
          <w:sz w:val="22"/>
          <w:szCs w:val="22"/>
        </w:rPr>
      </w:pPr>
      <w:r w:rsidRPr="0038315D">
        <w:rPr>
          <w:rFonts w:ascii="Cambria" w:hAnsi="Cambria"/>
          <w:sz w:val="22"/>
          <w:szCs w:val="22"/>
        </w:rPr>
        <w:t xml:space="preserve">Ustanovenia podľa predchádzajúceho bodu sa nevzťahujú na štandardný softvér, firmvér, operačný systém zariadení, </w:t>
      </w:r>
      <w:proofErr w:type="spellStart"/>
      <w:r w:rsidRPr="0038315D">
        <w:rPr>
          <w:rFonts w:ascii="Cambria" w:hAnsi="Cambria"/>
          <w:sz w:val="22"/>
          <w:szCs w:val="22"/>
        </w:rPr>
        <w:t>virtualizačný</w:t>
      </w:r>
      <w:proofErr w:type="spellEnd"/>
      <w:r w:rsidRPr="0038315D">
        <w:rPr>
          <w:rFonts w:ascii="Cambria" w:hAnsi="Cambria"/>
          <w:sz w:val="22"/>
          <w:szCs w:val="22"/>
        </w:rPr>
        <w:t xml:space="preserve"> softvér, dokumentáciu výrobcu, konfiguračné nástroje výrobcu ani iné produkty alebo výstupy tretích osôb dodávané na základe licenčných, zmluvných alebo používateľských podmienok výrobcu alebo príslušnej tretej osoby.</w:t>
      </w:r>
    </w:p>
    <w:p w14:paraId="104C0AFB" w14:textId="77777777" w:rsidR="00CB4946" w:rsidRPr="0038315D" w:rsidRDefault="00CB4946" w:rsidP="00CB4946">
      <w:pPr>
        <w:pStyle w:val="BodyTextIndent"/>
        <w:numPr>
          <w:ilvl w:val="0"/>
          <w:numId w:val="19"/>
        </w:numPr>
        <w:jc w:val="both"/>
        <w:rPr>
          <w:rFonts w:ascii="Cambria" w:hAnsi="Cambria"/>
          <w:sz w:val="22"/>
          <w:szCs w:val="22"/>
        </w:rPr>
      </w:pPr>
      <w:r w:rsidRPr="0038315D">
        <w:rPr>
          <w:rFonts w:ascii="Cambria" w:hAnsi="Cambria"/>
          <w:sz w:val="22"/>
          <w:szCs w:val="22"/>
        </w:rPr>
        <w:t>Ak zhotoviteľ pri plnení Zmluvy vytvorí pre objednávateľa skripty, automatizačné nástroje, konfiguračné šablóny alebo iné obdobné výstupy vytvorené osobitne pre objednávateľa, zhotoviteľ ich odovzdá objednávateľovi v zdrojovej, editovateľnej alebo inej použiteľnej podobe, ktorá umožní ich ďalšie používanie, správu, úpravu a rozvoj objednávateľom alebo treťou osobou poverenou objednávateľom.</w:t>
      </w:r>
    </w:p>
    <w:p w14:paraId="504DE971" w14:textId="77777777" w:rsidR="00CB4946" w:rsidRPr="0038315D" w:rsidRDefault="00CB4946" w:rsidP="00CB4946">
      <w:pPr>
        <w:pStyle w:val="BodyTextIndent"/>
        <w:numPr>
          <w:ilvl w:val="0"/>
          <w:numId w:val="19"/>
        </w:numPr>
        <w:jc w:val="both"/>
        <w:rPr>
          <w:rFonts w:ascii="Cambria" w:hAnsi="Cambria"/>
          <w:sz w:val="22"/>
          <w:szCs w:val="22"/>
        </w:rPr>
      </w:pPr>
      <w:r w:rsidRPr="0038315D">
        <w:rPr>
          <w:rFonts w:ascii="Cambria" w:hAnsi="Cambria"/>
          <w:sz w:val="22"/>
          <w:szCs w:val="22"/>
        </w:rPr>
        <w:t xml:space="preserve">Tým nie sú dotknuté práva tretích osôb k štandardnému softvéru, firmvéru, operačnému systému zariadení, </w:t>
      </w:r>
      <w:proofErr w:type="spellStart"/>
      <w:r w:rsidRPr="0038315D">
        <w:rPr>
          <w:rFonts w:ascii="Cambria" w:hAnsi="Cambria"/>
          <w:sz w:val="22"/>
          <w:szCs w:val="22"/>
        </w:rPr>
        <w:t>virtualizačnému</w:t>
      </w:r>
      <w:proofErr w:type="spellEnd"/>
      <w:r w:rsidRPr="0038315D">
        <w:rPr>
          <w:rFonts w:ascii="Cambria" w:hAnsi="Cambria"/>
          <w:sz w:val="22"/>
          <w:szCs w:val="22"/>
        </w:rPr>
        <w:t xml:space="preserve"> softvéru, dokumentácii výrobcu alebo iným štandardným produktom tretích osôb.</w:t>
      </w:r>
    </w:p>
    <w:p w14:paraId="13E4C477" w14:textId="77777777" w:rsidR="003908F4" w:rsidRPr="0038315D" w:rsidRDefault="003908F4" w:rsidP="003908F4">
      <w:pPr>
        <w:rPr>
          <w:rFonts w:ascii="Cambria" w:hAnsi="Cambria"/>
        </w:rPr>
      </w:pPr>
    </w:p>
    <w:p w14:paraId="4A51D2F6" w14:textId="77777777" w:rsidR="00661851" w:rsidRPr="0038315D" w:rsidRDefault="00661851" w:rsidP="00661851">
      <w:pPr>
        <w:pStyle w:val="Heading1"/>
        <w:rPr>
          <w:rFonts w:ascii="Cambria" w:hAnsi="Cambria"/>
          <w:sz w:val="22"/>
          <w:szCs w:val="22"/>
        </w:rPr>
      </w:pPr>
      <w:r w:rsidRPr="0038315D">
        <w:rPr>
          <w:rFonts w:ascii="Cambria" w:hAnsi="Cambria"/>
          <w:sz w:val="22"/>
          <w:szCs w:val="22"/>
        </w:rPr>
        <w:t xml:space="preserve">Článok </w:t>
      </w:r>
      <w:r w:rsidR="00024461" w:rsidRPr="0038315D">
        <w:rPr>
          <w:rFonts w:ascii="Cambria" w:hAnsi="Cambria"/>
          <w:sz w:val="22"/>
          <w:szCs w:val="22"/>
        </w:rPr>
        <w:t>II</w:t>
      </w:r>
    </w:p>
    <w:p w14:paraId="3BCF30E0" w14:textId="77777777" w:rsidR="006A5AE8" w:rsidRPr="0038315D" w:rsidRDefault="006A5AE8" w:rsidP="006A5AE8">
      <w:pPr>
        <w:pStyle w:val="ListParagraph"/>
        <w:spacing w:line="276" w:lineRule="auto"/>
        <w:ind w:left="1852" w:firstLine="272"/>
        <w:rPr>
          <w:rFonts w:ascii="Cambria" w:hAnsi="Cambria"/>
          <w:b/>
          <w:bCs/>
        </w:rPr>
      </w:pPr>
      <w:r w:rsidRPr="0038315D">
        <w:rPr>
          <w:rFonts w:ascii="Cambria" w:hAnsi="Cambria"/>
          <w:b/>
          <w:bCs/>
        </w:rPr>
        <w:t>Zodpovednosť za vady, chyby, záruka a odstraňovanie vád a chýb</w:t>
      </w:r>
    </w:p>
    <w:p w14:paraId="3D646D51"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Zhotoviteľ zodpovedá za to, že predmet Zmluvy alebo akákoľvek jeho časť dodaná alebo poskytnutá na základe Zmluvy bude mať vlastnosti, parametre, funkcionalitu, kompatibilitu a bezpečnostné vlastnosti požadované objednávateľom, bude dodaná alebo poskytnutá v dohodnutom čase a jej dodaním alebo poskytnutím nebude ohrozená prevádzka informačných systémov, IKT infraštruktúry alebo iných technických prostriedkov objednávateľa.</w:t>
      </w:r>
    </w:p>
    <w:p w14:paraId="50C29FC8"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Zhotoviteľ zodpovedá za to, že predmet Zmluvy alebo akákoľvek jeho časť je ku dňu podpisu akceptačného protokolu a počas záručnej doby bez vád.</w:t>
      </w:r>
    </w:p>
    <w:p w14:paraId="55788FF3"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lastRenderedPageBreak/>
        <w:t>Zhotoviteľ zaručuje, že predmet Zmluvy alebo akákoľvek jeho časť v čase jeho dodania, poskytnutia alebo odovzdania nemá vecné ani právne vady, najmä nie je zaťažený právami tretích osôb z priemyselného vlastníctva, autorského práva alebo iného práva duševného vlastníctva spôsobom, ktorý by bránil jeho riadnemu užívaniu objednávateľom v rozsahu podľa Zmluvy.</w:t>
      </w:r>
    </w:p>
    <w:p w14:paraId="0D374462"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Zhotoviteľ sa zaväzuje nahradiť objednávateľovi škodu, náklady a inú ujmu spôsobenú uplatnením nárokov tretích osôb z titulu porušenia ich práv súvisiacich s plnením zhotoviteľa alebo jeho subdodávateľov podľa Zmluvy.</w:t>
      </w:r>
    </w:p>
    <w:p w14:paraId="1C4714AF"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Zhotoviteľ zodpovedá za vady, ktoré má predmet Zmluvy alebo akákoľvek jeho časť v okamihu odovzdania, a to aj v prípade, ak sa vada stane zjavnou až po tomto okamihu a počas záručnej doby.</w:t>
      </w:r>
    </w:p>
    <w:p w14:paraId="6DF13013"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Záručná doba na dodaný predmet Zmluvy alebo jeho časť začína plynúť odo dňa podpisu príslušného akceptačného protokolu objednávateľom a trvá 24 mesiacov, ak Zmluva neustanovuje dlhšiu záručnú dobu.</w:t>
      </w:r>
    </w:p>
    <w:p w14:paraId="58CE3313"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Ak Zmluva ustanovuje servisnú podporu výrobcu na dobu 48 mesiacov, táto doba sa považuje za dobu zabezpečenia servisnej podpory výrobcu alebo príslušnej tretej osoby a nie je tým dotknutá záručná doba podľa týchto všeobecných podmienok, ak Zmluva neustanovuje inak.</w:t>
      </w:r>
    </w:p>
    <w:p w14:paraId="798A4893"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Objednávateľ je povinný oznámiť zhotoviteľovi vady predmetu Zmluvy kedykoľvek do uplynutia záručnej doby, a to bez zbytočného odkladu po tom, ako sa o výskyte vady dozvedel.</w:t>
      </w:r>
    </w:p>
    <w:p w14:paraId="490F2617"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Objednávateľ je oprávnený požadovať od zhotoviteľa bezplatné odstránenie vady predmetu Zmluvy, na ktorú sa vzťahuje záruka podľa Zmluvy, a to bezodkladne, ak sa zmluvné strany písomne nedohodnú na osobitnej lehote.</w:t>
      </w:r>
    </w:p>
    <w:p w14:paraId="65350F67"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Ak zhotoviteľ neodstráni vadu predmetu Zmluvy riadne a včas, je objednávateľ oprávnený zabezpečiť odstránenie vady iným vhodným spôsobom na náklady zhotoviteľa.</w:t>
      </w:r>
    </w:p>
    <w:p w14:paraId="3F9CD476"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 xml:space="preserve">Nahlásenie chyby alebo vady zo strany objednávateľa sa vykoná prioritne prostredníctvom IS Service </w:t>
      </w:r>
      <w:proofErr w:type="spellStart"/>
      <w:r w:rsidRPr="0038315D">
        <w:rPr>
          <w:rFonts w:ascii="Cambria" w:hAnsi="Cambria"/>
          <w:sz w:val="22"/>
          <w:szCs w:val="22"/>
        </w:rPr>
        <w:t>Desk</w:t>
      </w:r>
      <w:proofErr w:type="spellEnd"/>
      <w:r w:rsidRPr="0038315D">
        <w:rPr>
          <w:rFonts w:ascii="Cambria" w:hAnsi="Cambria"/>
          <w:sz w:val="22"/>
          <w:szCs w:val="22"/>
        </w:rPr>
        <w:t xml:space="preserve"> objednávateľa, ak Zmluva neustanovuje iný spôsob nahlasovania.</w:t>
      </w:r>
    </w:p>
    <w:p w14:paraId="7E8F77DF"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V rámci nahlásenia chyby alebo vady objednávateľ najmä opíše, ako sa predmetná chyba alebo vada prejavuje; ak to vie posúdiť, uvedie tiež kategóriu chyby alebo vady podľa klasifikácie v Zmluve alebo v príslušnej prílohe Zmluvy.</w:t>
      </w:r>
    </w:p>
    <w:p w14:paraId="60F6B160"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Zhotoviteľ je oprávnený posúdiť správnosť kategorizácie alebo klasifikácie chyby alebo vady objednávateľom. V prípade nesprávnej kategorizácie je zhotoviteľ oprávnený kategorizáciu odôvodnene odmietnuť.</w:t>
      </w:r>
    </w:p>
    <w:p w14:paraId="72FFAA61"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Ak objednávateľ nevie posúdiť kategóriu chyby alebo vady, na účely určenia lehoty na odstránenie sa chyba alebo vada považuje za nepodstatnú chybu alebo vadu, ak Zmluva neustanovuje inak.</w:t>
      </w:r>
    </w:p>
    <w:p w14:paraId="55384AC4"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 xml:space="preserve">Zhotoviteľ bezodkladne potvrdí prijatie nahlásenia chyby alebo vady objednávateľovi v IS Service </w:t>
      </w:r>
      <w:proofErr w:type="spellStart"/>
      <w:r w:rsidRPr="0038315D">
        <w:rPr>
          <w:rFonts w:ascii="Cambria" w:hAnsi="Cambria"/>
          <w:sz w:val="22"/>
          <w:szCs w:val="22"/>
        </w:rPr>
        <w:t>Desk</w:t>
      </w:r>
      <w:proofErr w:type="spellEnd"/>
      <w:r w:rsidRPr="0038315D">
        <w:rPr>
          <w:rFonts w:ascii="Cambria" w:hAnsi="Cambria"/>
          <w:sz w:val="22"/>
          <w:szCs w:val="22"/>
        </w:rPr>
        <w:t xml:space="preserve"> a predmetnú chybu alebo vadu odstráni bezplatne, v primeranej lehote určenej objednávateľom alebo v lehote podľa Zmluvy.</w:t>
      </w:r>
    </w:p>
    <w:p w14:paraId="6B992109"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 xml:space="preserve">Zmluvné strany potvrdia odstránenie chyby alebo vady v zápisnici o odstránení vady podpísanej oboma zmluvnými stranami alebo prostredníctvom IS Service </w:t>
      </w:r>
      <w:proofErr w:type="spellStart"/>
      <w:r w:rsidRPr="0038315D">
        <w:rPr>
          <w:rFonts w:ascii="Cambria" w:hAnsi="Cambria"/>
          <w:sz w:val="22"/>
          <w:szCs w:val="22"/>
        </w:rPr>
        <w:t>Desk</w:t>
      </w:r>
      <w:proofErr w:type="spellEnd"/>
      <w:r w:rsidRPr="0038315D">
        <w:rPr>
          <w:rFonts w:ascii="Cambria" w:hAnsi="Cambria"/>
          <w:sz w:val="22"/>
          <w:szCs w:val="22"/>
        </w:rPr>
        <w:t xml:space="preserve"> objednávateľa. V potvrdení o odstránení chyby alebo vady sa uvedie najmä predmet chyby alebo vady, spôsob a čas jej odstránenia.</w:t>
      </w:r>
    </w:p>
    <w:p w14:paraId="6C953C52"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Nároky z vád sa nedotýkajú nároku objednávateľa na náhradu škody ani nároku na zmluvnú pokutu.</w:t>
      </w:r>
    </w:p>
    <w:p w14:paraId="3437FEEA"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 xml:space="preserve">Ustanovenia tohto článku sa neuplatňujú v rozsahu, v akom ide o štandardný softvér, firmvér, operačný systém zariadení, </w:t>
      </w:r>
      <w:proofErr w:type="spellStart"/>
      <w:r w:rsidRPr="0038315D">
        <w:rPr>
          <w:rFonts w:ascii="Cambria" w:hAnsi="Cambria"/>
          <w:sz w:val="22"/>
          <w:szCs w:val="22"/>
        </w:rPr>
        <w:t>virtualizačný</w:t>
      </w:r>
      <w:proofErr w:type="spellEnd"/>
      <w:r w:rsidRPr="0038315D">
        <w:rPr>
          <w:rFonts w:ascii="Cambria" w:hAnsi="Cambria"/>
          <w:sz w:val="22"/>
          <w:szCs w:val="22"/>
        </w:rPr>
        <w:t xml:space="preserve"> softvér alebo iný produkt tretej osoby, pri ktorom je rozsah a obsah záruky alebo zodpovednosti za vady daný výlučne licenčnými, záručnými, servisnými alebo používateľskými podmienkami výrobcu alebo príslušnej tretej osoby.</w:t>
      </w:r>
    </w:p>
    <w:p w14:paraId="633B2ADA" w14:textId="77777777" w:rsidR="006A5AE8" w:rsidRPr="0038315D" w:rsidRDefault="006A5AE8" w:rsidP="0084297A">
      <w:pPr>
        <w:numPr>
          <w:ilvl w:val="0"/>
          <w:numId w:val="24"/>
        </w:numPr>
        <w:jc w:val="both"/>
        <w:rPr>
          <w:rFonts w:ascii="Cambria" w:hAnsi="Cambria"/>
          <w:sz w:val="22"/>
          <w:szCs w:val="22"/>
        </w:rPr>
      </w:pPr>
      <w:r w:rsidRPr="0038315D">
        <w:rPr>
          <w:rFonts w:ascii="Cambria" w:hAnsi="Cambria"/>
          <w:sz w:val="22"/>
          <w:szCs w:val="22"/>
        </w:rPr>
        <w:t>Predchádzajúcim bodom nie je dotknutá povinnosť zhotoviteľa dodať objednávateľovi platné licencie, zabezpečiť ich riadnu aktiváciu, zabezpečiť kompatibilitu dodaných produktov s predmetom Zmluvy, odovzdať licenčné a servisné doklady a zabezpečiť servisnú podporu výrobcu alebo príslušnej tretej osoby v rozsahu a na dobu podľa Zmluvy.</w:t>
      </w:r>
    </w:p>
    <w:p w14:paraId="32AF0D77" w14:textId="77777777" w:rsidR="00AB6B4F" w:rsidRPr="0038315D" w:rsidRDefault="00AB6B4F" w:rsidP="003A6FEB">
      <w:pPr>
        <w:pStyle w:val="BodyTextIndent"/>
        <w:ind w:left="436" w:firstLine="0"/>
        <w:jc w:val="both"/>
        <w:rPr>
          <w:rFonts w:ascii="Cambria" w:hAnsi="Cambria"/>
          <w:sz w:val="22"/>
          <w:szCs w:val="22"/>
        </w:rPr>
      </w:pPr>
    </w:p>
    <w:p w14:paraId="46FD5025" w14:textId="018A736C" w:rsidR="003908F4" w:rsidRPr="0038315D" w:rsidRDefault="003908F4" w:rsidP="0078032D">
      <w:pPr>
        <w:pStyle w:val="Heading1"/>
        <w:rPr>
          <w:rFonts w:ascii="Cambria" w:hAnsi="Cambria"/>
          <w:sz w:val="22"/>
          <w:szCs w:val="22"/>
        </w:rPr>
      </w:pPr>
      <w:r w:rsidRPr="0038315D">
        <w:rPr>
          <w:rFonts w:ascii="Cambria" w:hAnsi="Cambria"/>
          <w:sz w:val="22"/>
          <w:szCs w:val="22"/>
        </w:rPr>
        <w:lastRenderedPageBreak/>
        <w:t xml:space="preserve">Článok </w:t>
      </w:r>
      <w:r w:rsidR="00024461" w:rsidRPr="0038315D">
        <w:rPr>
          <w:rFonts w:ascii="Cambria" w:hAnsi="Cambria"/>
          <w:sz w:val="22"/>
          <w:szCs w:val="22"/>
        </w:rPr>
        <w:t>I</w:t>
      </w:r>
      <w:r w:rsidR="004513B3" w:rsidRPr="0038315D">
        <w:rPr>
          <w:rFonts w:ascii="Cambria" w:hAnsi="Cambria"/>
          <w:sz w:val="22"/>
          <w:szCs w:val="22"/>
        </w:rPr>
        <w:t>II</w:t>
      </w:r>
    </w:p>
    <w:p w14:paraId="7EF875A7" w14:textId="77777777" w:rsidR="003908F4" w:rsidRPr="0038315D" w:rsidRDefault="003908F4" w:rsidP="0078032D">
      <w:pPr>
        <w:pStyle w:val="Heading1"/>
        <w:rPr>
          <w:rFonts w:ascii="Cambria" w:hAnsi="Cambria"/>
          <w:sz w:val="22"/>
          <w:szCs w:val="22"/>
        </w:rPr>
      </w:pPr>
      <w:r w:rsidRPr="0038315D">
        <w:rPr>
          <w:rFonts w:ascii="Cambria" w:hAnsi="Cambria"/>
          <w:sz w:val="22"/>
          <w:szCs w:val="22"/>
        </w:rPr>
        <w:t>Oprávnené osoby</w:t>
      </w:r>
    </w:p>
    <w:p w14:paraId="1CC67C2F" w14:textId="77777777" w:rsidR="00D708B7" w:rsidRPr="0038315D" w:rsidRDefault="00D708B7" w:rsidP="00D708B7">
      <w:pPr>
        <w:rPr>
          <w:rFonts w:ascii="Cambria" w:hAnsi="Cambria"/>
        </w:rPr>
      </w:pPr>
    </w:p>
    <w:p w14:paraId="0596DBF0" w14:textId="77777777" w:rsidR="003908F4" w:rsidRPr="0038315D" w:rsidRDefault="003908F4" w:rsidP="00BE01AC">
      <w:pPr>
        <w:pStyle w:val="BodyTextIndent"/>
        <w:numPr>
          <w:ilvl w:val="0"/>
          <w:numId w:val="7"/>
        </w:numPr>
        <w:jc w:val="both"/>
        <w:rPr>
          <w:rFonts w:ascii="Cambria" w:hAnsi="Cambria"/>
          <w:sz w:val="22"/>
          <w:szCs w:val="22"/>
        </w:rPr>
      </w:pPr>
      <w:r w:rsidRPr="0038315D">
        <w:rPr>
          <w:rFonts w:ascii="Cambria" w:hAnsi="Cambria"/>
          <w:sz w:val="22"/>
          <w:szCs w:val="22"/>
        </w:rPr>
        <w:t>Poskytovateľ sa zaväzuje do piatich (5) pracovných dní od podpisu tejto Servisnej zmluvy vymenovať oprávnenú osobu, ktorá bude počas trvania tejto Servisnej zmluvy oprávnená konať za poskytovateľa v záležitostiach súvisiacich s plnením tejto Servisnej zmluvy, a v tej istej lehote písomne oznámiť objednávateľovi jej meno a kontaktné údaje.</w:t>
      </w:r>
    </w:p>
    <w:p w14:paraId="078036E5" w14:textId="77777777" w:rsidR="003908F4" w:rsidRPr="0038315D" w:rsidRDefault="003908F4" w:rsidP="00BE01AC">
      <w:pPr>
        <w:pStyle w:val="BodyTextIndent"/>
        <w:numPr>
          <w:ilvl w:val="0"/>
          <w:numId w:val="7"/>
        </w:numPr>
        <w:tabs>
          <w:tab w:val="num" w:pos="1253"/>
        </w:tabs>
        <w:jc w:val="both"/>
        <w:rPr>
          <w:rFonts w:ascii="Cambria" w:hAnsi="Cambria"/>
          <w:sz w:val="22"/>
          <w:szCs w:val="22"/>
        </w:rPr>
      </w:pPr>
      <w:r w:rsidRPr="0038315D">
        <w:rPr>
          <w:rFonts w:ascii="Cambria" w:hAnsi="Cambria"/>
          <w:sz w:val="22"/>
          <w:szCs w:val="22"/>
        </w:rPr>
        <w:t>Objednávateľ sa zaväzuje do piatich (5) pracovných dní od podpisu tejto Servisnej zmluvy vymenovať oprávnenú osobu, ktorá bude počas účinnosti tejto Servisnej zmluvy oprávnená konať za objednávateľa v záležitostiach súvisiacich s plnením tejto Servisnej zmluvy, a v tej istej lehote písomne oznámiť objednávateľovi jej meno a kontaktné údaje.</w:t>
      </w:r>
    </w:p>
    <w:p w14:paraId="5CC6A537" w14:textId="77777777" w:rsidR="003908F4" w:rsidRPr="0038315D" w:rsidRDefault="003908F4" w:rsidP="005D6103">
      <w:pPr>
        <w:pStyle w:val="BodyTextIndent"/>
        <w:numPr>
          <w:ilvl w:val="0"/>
          <w:numId w:val="7"/>
        </w:numPr>
        <w:tabs>
          <w:tab w:val="num" w:pos="1253"/>
        </w:tabs>
        <w:ind w:left="284" w:hanging="208"/>
        <w:jc w:val="both"/>
        <w:rPr>
          <w:rFonts w:ascii="Cambria" w:hAnsi="Cambria"/>
          <w:sz w:val="22"/>
          <w:szCs w:val="22"/>
        </w:rPr>
      </w:pPr>
      <w:r w:rsidRPr="0038315D">
        <w:rPr>
          <w:rFonts w:ascii="Cambria" w:hAnsi="Cambria"/>
          <w:sz w:val="22"/>
          <w:szCs w:val="22"/>
        </w:rPr>
        <w:t xml:space="preserve"> </w:t>
      </w:r>
      <w:r w:rsidR="005D6103" w:rsidRPr="0038315D">
        <w:rPr>
          <w:rFonts w:ascii="Cambria" w:hAnsi="Cambria"/>
          <w:sz w:val="22"/>
          <w:szCs w:val="22"/>
        </w:rPr>
        <w:t xml:space="preserve">  </w:t>
      </w:r>
      <w:r w:rsidRPr="0038315D">
        <w:rPr>
          <w:rFonts w:ascii="Cambria" w:hAnsi="Cambria"/>
          <w:sz w:val="22"/>
          <w:szCs w:val="22"/>
        </w:rPr>
        <w:t xml:space="preserve">Prostredníctvom určených oprávnených osôb zmluvné strany: </w:t>
      </w:r>
    </w:p>
    <w:p w14:paraId="4BBD0765" w14:textId="77777777" w:rsidR="003908F4" w:rsidRPr="0038315D" w:rsidRDefault="003908F4" w:rsidP="003908F4">
      <w:pPr>
        <w:pStyle w:val="BodyTextIndent"/>
        <w:ind w:left="436" w:firstLine="0"/>
        <w:jc w:val="both"/>
        <w:rPr>
          <w:rFonts w:ascii="Cambria" w:hAnsi="Cambria"/>
          <w:sz w:val="22"/>
          <w:szCs w:val="22"/>
        </w:rPr>
      </w:pPr>
      <w:r w:rsidRPr="0038315D">
        <w:rPr>
          <w:rFonts w:ascii="Cambria" w:hAnsi="Cambria"/>
          <w:sz w:val="22"/>
          <w:szCs w:val="22"/>
        </w:rPr>
        <w:t xml:space="preserve">a) uskutočnia všetky organizačné záležitosti s ohľadom na všetky aktivity a činnosti súvisiace s plnením podľa tejto Servisnej zmluvy; </w:t>
      </w:r>
    </w:p>
    <w:p w14:paraId="2DD1946B" w14:textId="77777777" w:rsidR="003908F4" w:rsidRPr="0038315D" w:rsidRDefault="003908F4" w:rsidP="003908F4">
      <w:pPr>
        <w:pStyle w:val="BodyTextIndent"/>
        <w:ind w:left="436" w:firstLine="0"/>
        <w:jc w:val="both"/>
        <w:rPr>
          <w:rFonts w:ascii="Cambria" w:hAnsi="Cambria"/>
          <w:sz w:val="22"/>
          <w:szCs w:val="22"/>
        </w:rPr>
      </w:pPr>
      <w:r w:rsidRPr="0038315D">
        <w:rPr>
          <w:rFonts w:ascii="Cambria" w:hAnsi="Cambria"/>
          <w:sz w:val="22"/>
          <w:szCs w:val="22"/>
        </w:rPr>
        <w:t xml:space="preserve">b) zabezpečia koordináciu jednotlivých aktivít a činností zmluvných strán súvisiacich s plnením podľa tejto Servisnej zmluvy; </w:t>
      </w:r>
    </w:p>
    <w:p w14:paraId="5C37A7D5" w14:textId="77777777" w:rsidR="003908F4" w:rsidRPr="0038315D" w:rsidRDefault="003908F4" w:rsidP="003908F4">
      <w:pPr>
        <w:pStyle w:val="BodyTextIndent"/>
        <w:ind w:left="436" w:firstLine="0"/>
        <w:jc w:val="both"/>
        <w:rPr>
          <w:rFonts w:ascii="Cambria" w:hAnsi="Cambria"/>
          <w:sz w:val="22"/>
          <w:szCs w:val="22"/>
        </w:rPr>
      </w:pPr>
      <w:r w:rsidRPr="0038315D">
        <w:rPr>
          <w:rFonts w:ascii="Cambria" w:hAnsi="Cambria"/>
          <w:sz w:val="22"/>
          <w:szCs w:val="22"/>
        </w:rPr>
        <w:t xml:space="preserve">c) sledujú priebeh plnenia tejto Servisnej zmluvy; </w:t>
      </w:r>
    </w:p>
    <w:p w14:paraId="5E2E83D9" w14:textId="77777777" w:rsidR="003908F4" w:rsidRPr="0038315D" w:rsidRDefault="003908F4" w:rsidP="003908F4">
      <w:pPr>
        <w:pStyle w:val="BodyTextIndent"/>
        <w:ind w:left="436" w:firstLine="0"/>
        <w:jc w:val="both"/>
        <w:rPr>
          <w:rFonts w:ascii="Cambria" w:hAnsi="Cambria"/>
          <w:sz w:val="22"/>
          <w:szCs w:val="22"/>
        </w:rPr>
      </w:pPr>
      <w:r w:rsidRPr="0038315D">
        <w:rPr>
          <w:rFonts w:ascii="Cambria" w:hAnsi="Cambria"/>
          <w:sz w:val="22"/>
          <w:szCs w:val="22"/>
        </w:rPr>
        <w:t xml:space="preserve">d) navrhujú potrebné zmeny technických riešení a technickej povahy v zmysle tejto Servisnej zmluvy; </w:t>
      </w:r>
    </w:p>
    <w:p w14:paraId="39850422" w14:textId="77777777" w:rsidR="003908F4" w:rsidRPr="0038315D" w:rsidRDefault="003908F4" w:rsidP="003908F4">
      <w:pPr>
        <w:pStyle w:val="BodyTextIndent"/>
        <w:ind w:left="436" w:firstLine="0"/>
        <w:jc w:val="both"/>
        <w:rPr>
          <w:rFonts w:ascii="Cambria" w:hAnsi="Cambria"/>
          <w:sz w:val="22"/>
          <w:szCs w:val="22"/>
        </w:rPr>
      </w:pPr>
      <w:r w:rsidRPr="0038315D">
        <w:rPr>
          <w:rFonts w:ascii="Cambria" w:hAnsi="Cambria"/>
          <w:sz w:val="22"/>
          <w:szCs w:val="22"/>
        </w:rPr>
        <w:t>e) zabezpečia vzájomnú spoluprácu a súčinnosť,</w:t>
      </w:r>
    </w:p>
    <w:p w14:paraId="3EFC6032" w14:textId="77777777" w:rsidR="003908F4" w:rsidRPr="0038315D" w:rsidRDefault="003908F4" w:rsidP="003908F4">
      <w:pPr>
        <w:pStyle w:val="BodyTextIndent"/>
        <w:ind w:left="436" w:firstLine="0"/>
        <w:jc w:val="both"/>
        <w:rPr>
          <w:rFonts w:ascii="Cambria" w:hAnsi="Cambria"/>
          <w:sz w:val="22"/>
          <w:szCs w:val="22"/>
        </w:rPr>
      </w:pPr>
      <w:r w:rsidRPr="0038315D">
        <w:rPr>
          <w:rFonts w:ascii="Cambria" w:hAnsi="Cambria"/>
          <w:sz w:val="22"/>
          <w:szCs w:val="22"/>
        </w:rPr>
        <w:t>f) vzdialene pristupujú k IKT (informačným a komunikačným technológiám) objednávateľa v mene poskytovateľa.</w:t>
      </w:r>
    </w:p>
    <w:p w14:paraId="730341D1" w14:textId="77777777" w:rsidR="003F1D83" w:rsidRPr="0038315D" w:rsidRDefault="003908F4" w:rsidP="00FB633E">
      <w:pPr>
        <w:pStyle w:val="BodyTextIndent"/>
        <w:numPr>
          <w:ilvl w:val="0"/>
          <w:numId w:val="7"/>
        </w:numPr>
        <w:tabs>
          <w:tab w:val="num" w:pos="1253"/>
        </w:tabs>
        <w:jc w:val="both"/>
        <w:rPr>
          <w:rFonts w:ascii="Cambria" w:hAnsi="Cambria"/>
          <w:sz w:val="22"/>
          <w:szCs w:val="22"/>
        </w:rPr>
      </w:pPr>
      <w:r w:rsidRPr="0038315D">
        <w:rPr>
          <w:rFonts w:ascii="Cambria" w:hAnsi="Cambria"/>
          <w:sz w:val="22"/>
          <w:szCs w:val="22"/>
        </w:rPr>
        <w:t>Každá zo zmluvných strán môže zmeniť oprávnené osoby. Takáto zmena je účinná dňom doručenia písomného oznámenia o zmene obsahujúceho aj meno a kontaktné údaje novej oprávnenej osoby druhej zmluvnej strane.</w:t>
      </w:r>
    </w:p>
    <w:p w14:paraId="5F00DF18" w14:textId="77777777" w:rsidR="00FE5BD8" w:rsidRPr="0038315D" w:rsidRDefault="00FE5BD8" w:rsidP="00FB633E">
      <w:pPr>
        <w:pStyle w:val="BodyTextIndent"/>
        <w:numPr>
          <w:ilvl w:val="0"/>
          <w:numId w:val="7"/>
        </w:numPr>
        <w:tabs>
          <w:tab w:val="num" w:pos="1253"/>
        </w:tabs>
        <w:jc w:val="both"/>
        <w:rPr>
          <w:rFonts w:ascii="Cambria" w:hAnsi="Cambria"/>
          <w:sz w:val="22"/>
          <w:szCs w:val="22"/>
        </w:rPr>
      </w:pPr>
      <w:r w:rsidRPr="0038315D">
        <w:rPr>
          <w:rFonts w:ascii="Cambria" w:hAnsi="Cambria"/>
          <w:sz w:val="22"/>
          <w:szCs w:val="22"/>
        </w:rPr>
        <w:t>V prípade vzniku konfliktu alebo rozporov medzi oprávnenými osobami objednávateľa a poskytovateľa je ktorákoľvek z dotknutých strán povinná neodkladne eskalovať takúto situáciu na nadriadené autority:</w:t>
      </w:r>
    </w:p>
    <w:p w14:paraId="3F7B7269" w14:textId="77777777" w:rsidR="00FE5BD8" w:rsidRPr="0038315D" w:rsidRDefault="00FE5BD8" w:rsidP="00FE5BD8">
      <w:pPr>
        <w:pStyle w:val="BodyTextIndent"/>
        <w:numPr>
          <w:ilvl w:val="1"/>
          <w:numId w:val="7"/>
        </w:numPr>
        <w:jc w:val="both"/>
        <w:rPr>
          <w:rFonts w:ascii="Cambria" w:hAnsi="Cambria"/>
          <w:sz w:val="22"/>
          <w:szCs w:val="22"/>
        </w:rPr>
      </w:pPr>
      <w:r w:rsidRPr="0038315D">
        <w:rPr>
          <w:rFonts w:ascii="Cambria" w:hAnsi="Cambria"/>
          <w:sz w:val="22"/>
          <w:szCs w:val="22"/>
        </w:rPr>
        <w:t xml:space="preserve">V prípade Objednávateľa je to riaditeľ odboru informačných technológií (OIT), ktorý má rozhodovaciu právomoc v rozsahu podpory a prevádzky predmetnej </w:t>
      </w:r>
      <w:r w:rsidR="00195A7C" w:rsidRPr="0038315D">
        <w:rPr>
          <w:rFonts w:ascii="Cambria" w:hAnsi="Cambria"/>
          <w:sz w:val="22"/>
          <w:szCs w:val="22"/>
        </w:rPr>
        <w:t>Servisnej služby</w:t>
      </w:r>
      <w:r w:rsidRPr="0038315D">
        <w:rPr>
          <w:rFonts w:ascii="Cambria" w:hAnsi="Cambria"/>
          <w:sz w:val="22"/>
          <w:szCs w:val="22"/>
        </w:rPr>
        <w:t>,</w:t>
      </w:r>
    </w:p>
    <w:p w14:paraId="7DE1060D" w14:textId="77777777" w:rsidR="00FE5BD8" w:rsidRPr="0038315D" w:rsidRDefault="00FE5BD8" w:rsidP="00FE5BD8">
      <w:pPr>
        <w:pStyle w:val="BodyTextIndent"/>
        <w:numPr>
          <w:ilvl w:val="1"/>
          <w:numId w:val="7"/>
        </w:numPr>
        <w:jc w:val="both"/>
        <w:rPr>
          <w:rFonts w:ascii="Cambria" w:hAnsi="Cambria"/>
          <w:sz w:val="22"/>
          <w:szCs w:val="22"/>
        </w:rPr>
      </w:pPr>
      <w:r w:rsidRPr="0038315D">
        <w:rPr>
          <w:rFonts w:ascii="Cambria" w:hAnsi="Cambria"/>
          <w:sz w:val="22"/>
          <w:szCs w:val="22"/>
        </w:rPr>
        <w:t>V prípade Poskytovateľa je to štatutárny zástupca, ktorý má rozhodovaciu právomoc v prebiehajúcom zmluvnom vzťahu.</w:t>
      </w:r>
    </w:p>
    <w:p w14:paraId="3CB20DBE" w14:textId="77777777" w:rsidR="00FE5BD8" w:rsidRPr="0038315D" w:rsidRDefault="00FE5BD8" w:rsidP="00FB633E">
      <w:pPr>
        <w:pStyle w:val="BodyTextIndent"/>
        <w:numPr>
          <w:ilvl w:val="0"/>
          <w:numId w:val="7"/>
        </w:numPr>
        <w:tabs>
          <w:tab w:val="num" w:pos="1253"/>
        </w:tabs>
        <w:jc w:val="both"/>
        <w:rPr>
          <w:rFonts w:ascii="Cambria" w:hAnsi="Cambria"/>
          <w:sz w:val="22"/>
          <w:szCs w:val="22"/>
        </w:rPr>
      </w:pPr>
      <w:r w:rsidRPr="0038315D">
        <w:rPr>
          <w:rFonts w:ascii="Cambria" w:hAnsi="Cambria"/>
          <w:sz w:val="22"/>
          <w:szCs w:val="22"/>
        </w:rPr>
        <w:t>Komunikačný kanál pre eskaláciu takejto kritickej situácie sú oprávnené osoby, ktoré majú povinnosť uvedenú skutočnosť neodkladne predložiť svojim nadriadeným.</w:t>
      </w:r>
    </w:p>
    <w:p w14:paraId="15C616F4" w14:textId="77777777" w:rsidR="00FE5BD8" w:rsidRPr="0038315D" w:rsidRDefault="007D5DD1" w:rsidP="00FB633E">
      <w:pPr>
        <w:pStyle w:val="BodyTextIndent"/>
        <w:numPr>
          <w:ilvl w:val="0"/>
          <w:numId w:val="7"/>
        </w:numPr>
        <w:tabs>
          <w:tab w:val="num" w:pos="1253"/>
        </w:tabs>
        <w:jc w:val="both"/>
        <w:rPr>
          <w:rFonts w:ascii="Cambria" w:hAnsi="Cambria"/>
          <w:sz w:val="22"/>
          <w:szCs w:val="22"/>
        </w:rPr>
      </w:pPr>
      <w:r w:rsidRPr="0038315D">
        <w:rPr>
          <w:rFonts w:ascii="Cambria" w:hAnsi="Cambria"/>
          <w:sz w:val="22"/>
          <w:szCs w:val="22"/>
        </w:rPr>
        <w:t>Eskalačná procedúra:</w:t>
      </w:r>
    </w:p>
    <w:p w14:paraId="6B6B5BD0" w14:textId="77777777" w:rsidR="007D5DD1" w:rsidRPr="0038315D" w:rsidRDefault="007D5DD1" w:rsidP="007D5DD1">
      <w:pPr>
        <w:pStyle w:val="BodyTextIndent"/>
        <w:numPr>
          <w:ilvl w:val="1"/>
          <w:numId w:val="7"/>
        </w:numPr>
        <w:jc w:val="both"/>
        <w:rPr>
          <w:rFonts w:ascii="Cambria" w:hAnsi="Cambria"/>
          <w:sz w:val="22"/>
          <w:szCs w:val="22"/>
        </w:rPr>
      </w:pPr>
      <w:r w:rsidRPr="0038315D">
        <w:rPr>
          <w:rFonts w:ascii="Cambria" w:hAnsi="Cambria"/>
          <w:sz w:val="22"/>
          <w:szCs w:val="22"/>
        </w:rPr>
        <w:t>Konflikt, resp. rozpor bude vyriešený vzájomnou dohodou v rozsahu aktuálne platnej zmluvy</w:t>
      </w:r>
    </w:p>
    <w:p w14:paraId="10AE3E37" w14:textId="77777777" w:rsidR="007D5DD1" w:rsidRPr="0038315D" w:rsidRDefault="007D5DD1" w:rsidP="007D5DD1">
      <w:pPr>
        <w:pStyle w:val="BodyTextIndent"/>
        <w:numPr>
          <w:ilvl w:val="1"/>
          <w:numId w:val="7"/>
        </w:numPr>
        <w:jc w:val="both"/>
        <w:rPr>
          <w:rFonts w:ascii="Cambria" w:hAnsi="Cambria"/>
          <w:sz w:val="22"/>
          <w:szCs w:val="22"/>
        </w:rPr>
      </w:pPr>
      <w:r w:rsidRPr="0038315D">
        <w:rPr>
          <w:rFonts w:ascii="Cambria" w:hAnsi="Cambria"/>
          <w:sz w:val="22"/>
          <w:szCs w:val="22"/>
        </w:rPr>
        <w:t>Konflikt, resp. rozpor bude vyriešený vzájomnou dohodou nad rámec aktuálne platnej zmluvy a bude iniciované konanie na uzatvorenie dodatku zmluvy na strane Objednávateľa aj Poskytovateľa</w:t>
      </w:r>
    </w:p>
    <w:p w14:paraId="07957D01" w14:textId="77777777" w:rsidR="007D5DD1" w:rsidRPr="0038315D" w:rsidRDefault="007D5DD1" w:rsidP="007D5DD1">
      <w:pPr>
        <w:pStyle w:val="BodyTextIndent"/>
        <w:numPr>
          <w:ilvl w:val="1"/>
          <w:numId w:val="7"/>
        </w:numPr>
        <w:jc w:val="both"/>
        <w:rPr>
          <w:rFonts w:ascii="Cambria" w:hAnsi="Cambria"/>
          <w:sz w:val="22"/>
          <w:szCs w:val="22"/>
        </w:rPr>
      </w:pPr>
      <w:r w:rsidRPr="0038315D">
        <w:rPr>
          <w:rFonts w:ascii="Cambria" w:hAnsi="Cambria"/>
          <w:sz w:val="22"/>
          <w:szCs w:val="22"/>
        </w:rPr>
        <w:t>Konflikt, resp. rozpor nie je možné vyriešiť vzájomnou dohodou a bude postúpený na riešenie súdnou cestou na strane Objednávateľa aj Poskytovateľa v súlade s platnou legislatívou SR</w:t>
      </w:r>
    </w:p>
    <w:p w14:paraId="0CE94B9C" w14:textId="77777777" w:rsidR="00BF5FD0" w:rsidRPr="0038315D" w:rsidRDefault="00BF5FD0" w:rsidP="00BF5FD0">
      <w:pPr>
        <w:pStyle w:val="BodyTextIndent"/>
        <w:ind w:left="436" w:firstLine="0"/>
        <w:jc w:val="both"/>
        <w:rPr>
          <w:rFonts w:ascii="Cambria" w:hAnsi="Cambria"/>
          <w:sz w:val="22"/>
          <w:szCs w:val="22"/>
        </w:rPr>
      </w:pPr>
    </w:p>
    <w:p w14:paraId="6D0654A5" w14:textId="377AA8A9" w:rsidR="00BF5FD0" w:rsidRPr="0038315D" w:rsidRDefault="00BF5FD0" w:rsidP="00BF5FD0">
      <w:pPr>
        <w:pStyle w:val="Heading1"/>
        <w:rPr>
          <w:rFonts w:ascii="Cambria" w:hAnsi="Cambria"/>
          <w:sz w:val="22"/>
          <w:szCs w:val="22"/>
        </w:rPr>
      </w:pPr>
      <w:r w:rsidRPr="0038315D">
        <w:rPr>
          <w:rFonts w:ascii="Cambria" w:hAnsi="Cambria"/>
          <w:sz w:val="22"/>
          <w:szCs w:val="22"/>
        </w:rPr>
        <w:t xml:space="preserve">Článok </w:t>
      </w:r>
      <w:r w:rsidR="004513B3" w:rsidRPr="0038315D">
        <w:rPr>
          <w:rFonts w:ascii="Cambria" w:hAnsi="Cambria"/>
          <w:sz w:val="22"/>
          <w:szCs w:val="22"/>
        </w:rPr>
        <w:t>I</w:t>
      </w:r>
      <w:r w:rsidRPr="0038315D">
        <w:rPr>
          <w:rFonts w:ascii="Cambria" w:hAnsi="Cambria"/>
          <w:sz w:val="22"/>
          <w:szCs w:val="22"/>
        </w:rPr>
        <w:t>V</w:t>
      </w:r>
    </w:p>
    <w:p w14:paraId="26EA27E4" w14:textId="77777777" w:rsidR="00C062D2" w:rsidRPr="0038315D" w:rsidRDefault="00C062D2" w:rsidP="00C062D2">
      <w:pPr>
        <w:pStyle w:val="Heading1"/>
        <w:rPr>
          <w:rFonts w:ascii="Cambria" w:hAnsi="Cambria"/>
          <w:sz w:val="22"/>
          <w:szCs w:val="22"/>
        </w:rPr>
      </w:pPr>
      <w:r w:rsidRPr="0038315D">
        <w:rPr>
          <w:rFonts w:ascii="Cambria" w:hAnsi="Cambria"/>
          <w:sz w:val="22"/>
          <w:szCs w:val="22"/>
        </w:rPr>
        <w:t>Vzdialený prístup</w:t>
      </w:r>
    </w:p>
    <w:p w14:paraId="000929AD" w14:textId="77777777" w:rsidR="00C062D2" w:rsidRPr="0038315D" w:rsidRDefault="00C062D2" w:rsidP="00C062D2">
      <w:pPr>
        <w:pStyle w:val="BodyTextIndent"/>
        <w:tabs>
          <w:tab w:val="num" w:pos="1253"/>
        </w:tabs>
        <w:ind w:left="436" w:firstLine="0"/>
        <w:jc w:val="both"/>
        <w:rPr>
          <w:rFonts w:ascii="Cambria" w:hAnsi="Cambria"/>
          <w:sz w:val="22"/>
          <w:szCs w:val="22"/>
        </w:rPr>
      </w:pPr>
    </w:p>
    <w:p w14:paraId="7A908F23" w14:textId="77777777" w:rsidR="000B2E6D" w:rsidRPr="0038315D" w:rsidRDefault="000B2E6D" w:rsidP="000B2E6D">
      <w:pPr>
        <w:pStyle w:val="BodyTextIndent"/>
        <w:numPr>
          <w:ilvl w:val="0"/>
          <w:numId w:val="8"/>
        </w:numPr>
        <w:jc w:val="both"/>
        <w:rPr>
          <w:rFonts w:ascii="Cambria" w:hAnsi="Cambria"/>
          <w:sz w:val="22"/>
          <w:szCs w:val="22"/>
        </w:rPr>
      </w:pPr>
      <w:r w:rsidRPr="0038315D">
        <w:rPr>
          <w:rFonts w:ascii="Cambria" w:hAnsi="Cambria"/>
          <w:sz w:val="22"/>
          <w:szCs w:val="22"/>
        </w:rPr>
        <w:t>Objednávateľ umožní poskytovateľovi vzdialený prístup k </w:t>
      </w:r>
      <w:r w:rsidRPr="0038315D">
        <w:rPr>
          <w:rFonts w:ascii="Cambria" w:hAnsi="Cambria" w:cs="Arial"/>
          <w:sz w:val="22"/>
          <w:szCs w:val="22"/>
        </w:rPr>
        <w:t xml:space="preserve">dodanému informačnému systému s využitím </w:t>
      </w:r>
      <w:r w:rsidRPr="0038315D">
        <w:rPr>
          <w:rFonts w:ascii="Cambria" w:hAnsi="Cambria"/>
          <w:sz w:val="22"/>
          <w:szCs w:val="22"/>
        </w:rPr>
        <w:t>systému pre vzdialený prístup</w:t>
      </w:r>
      <w:r w:rsidRPr="0038315D" w:rsidDel="00EC72E3">
        <w:rPr>
          <w:rFonts w:ascii="Cambria" w:hAnsi="Cambria"/>
          <w:sz w:val="22"/>
          <w:szCs w:val="22"/>
        </w:rPr>
        <w:t xml:space="preserve"> </w:t>
      </w:r>
      <w:r w:rsidRPr="0038315D">
        <w:rPr>
          <w:rFonts w:ascii="Cambria" w:hAnsi="Cambria"/>
          <w:sz w:val="22"/>
          <w:szCs w:val="22"/>
        </w:rPr>
        <w:t>objednávateľa</w:t>
      </w:r>
      <w:r w:rsidR="00B70102" w:rsidRPr="0038315D">
        <w:rPr>
          <w:rFonts w:ascii="Cambria" w:hAnsi="Cambria"/>
          <w:sz w:val="22"/>
          <w:szCs w:val="22"/>
        </w:rPr>
        <w:t xml:space="preserve">. Tento vzdialený prístup bude pre poskytovateľa zriadený </w:t>
      </w:r>
      <w:r w:rsidRPr="0038315D">
        <w:rPr>
          <w:rFonts w:ascii="Cambria" w:hAnsi="Cambria"/>
          <w:sz w:val="22"/>
          <w:szCs w:val="22"/>
        </w:rPr>
        <w:t xml:space="preserve">v nevyhnutnom rozsahu, v ktorom je potrebný na plnenie tejto Servisnej zmluvy. </w:t>
      </w:r>
    </w:p>
    <w:p w14:paraId="16D021E3" w14:textId="77777777" w:rsidR="000B2E6D" w:rsidRPr="0038315D" w:rsidRDefault="000B2E6D" w:rsidP="000B2E6D">
      <w:pPr>
        <w:pStyle w:val="BodyTextIndent"/>
        <w:numPr>
          <w:ilvl w:val="0"/>
          <w:numId w:val="8"/>
        </w:numPr>
        <w:tabs>
          <w:tab w:val="num" w:pos="1253"/>
        </w:tabs>
        <w:jc w:val="both"/>
        <w:rPr>
          <w:rFonts w:ascii="Cambria" w:hAnsi="Cambria"/>
          <w:sz w:val="22"/>
          <w:szCs w:val="22"/>
        </w:rPr>
      </w:pPr>
      <w:r w:rsidRPr="0038315D">
        <w:rPr>
          <w:rFonts w:ascii="Cambria" w:hAnsi="Cambria"/>
          <w:sz w:val="22"/>
          <w:szCs w:val="22"/>
        </w:rPr>
        <w:t xml:space="preserve">Poskytovateľ </w:t>
      </w:r>
      <w:r w:rsidR="00B70102" w:rsidRPr="0038315D">
        <w:rPr>
          <w:rFonts w:ascii="Cambria" w:hAnsi="Cambria"/>
          <w:sz w:val="22"/>
          <w:szCs w:val="22"/>
        </w:rPr>
        <w:t xml:space="preserve">bude </w:t>
      </w:r>
      <w:r w:rsidRPr="0038315D">
        <w:rPr>
          <w:rFonts w:ascii="Cambria" w:hAnsi="Cambria"/>
          <w:sz w:val="22"/>
          <w:szCs w:val="22"/>
        </w:rPr>
        <w:t>využívať vzdialený prístup v</w:t>
      </w:r>
      <w:r w:rsidR="00B70102" w:rsidRPr="0038315D">
        <w:rPr>
          <w:rFonts w:ascii="Cambria" w:hAnsi="Cambria"/>
          <w:sz w:val="22"/>
          <w:szCs w:val="22"/>
        </w:rPr>
        <w:t xml:space="preserve"> dňoch a časoch, ako </w:t>
      </w:r>
      <w:r w:rsidRPr="0038315D">
        <w:rPr>
          <w:rFonts w:ascii="Cambria" w:hAnsi="Cambria"/>
          <w:sz w:val="22"/>
          <w:szCs w:val="22"/>
        </w:rPr>
        <w:t>je stanoven</w:t>
      </w:r>
      <w:r w:rsidR="00B70102" w:rsidRPr="0038315D">
        <w:rPr>
          <w:rFonts w:ascii="Cambria" w:hAnsi="Cambria"/>
          <w:sz w:val="22"/>
          <w:szCs w:val="22"/>
        </w:rPr>
        <w:t xml:space="preserve">é v popisoch pre dostupnosť služieb v prílohe č. 2 tejto zmluvy a to </w:t>
      </w:r>
      <w:r w:rsidRPr="0038315D">
        <w:rPr>
          <w:rFonts w:ascii="Cambria" w:hAnsi="Cambria"/>
          <w:sz w:val="22"/>
          <w:szCs w:val="22"/>
        </w:rPr>
        <w:t>výlučne na realizáciu Servisných služieb poskytovaných poskytovateľovom na základe tejto Servisnej zmluvy.</w:t>
      </w:r>
    </w:p>
    <w:p w14:paraId="49B0BF6E" w14:textId="77777777" w:rsidR="000B2E6D" w:rsidRPr="0038315D" w:rsidRDefault="000B2E6D" w:rsidP="000B2E6D">
      <w:pPr>
        <w:pStyle w:val="BodyTextIndent"/>
        <w:numPr>
          <w:ilvl w:val="0"/>
          <w:numId w:val="8"/>
        </w:numPr>
        <w:tabs>
          <w:tab w:val="num" w:pos="1253"/>
        </w:tabs>
        <w:jc w:val="both"/>
        <w:rPr>
          <w:rFonts w:ascii="Cambria" w:hAnsi="Cambria"/>
          <w:sz w:val="22"/>
          <w:szCs w:val="22"/>
        </w:rPr>
      </w:pPr>
      <w:r w:rsidRPr="0038315D">
        <w:rPr>
          <w:rFonts w:ascii="Cambria" w:hAnsi="Cambria"/>
          <w:sz w:val="22"/>
          <w:szCs w:val="22"/>
        </w:rPr>
        <w:lastRenderedPageBreak/>
        <w:t>Objednávateľ poskytuje vzdialený prístup pre poskytovateľa bez akýchkoľvek záruk a vyhradzuje si právo dočasne prerušiť poskytovanie vzdialeného prístupu v prípade podozrenia na jeho zneužitie alebo aj bez udania dôvodu. Takéto prerušenie poskytovania vzdialeného prístupu nemôže byť chápané ako prekážka vo výkone poskytovania vzdialeného prístupu alebo porušenie tejto Servisnej zmluvy a poskytovateľ si z tohto titulu nemôže nárokovať akúkoľvek náhradu škody alebo zľavy v ostatných zmluvných vzťahoch medzi objednávateľom a poskytovateľom.</w:t>
      </w:r>
    </w:p>
    <w:p w14:paraId="1CACC11F" w14:textId="77777777" w:rsidR="000B2E6D" w:rsidRPr="0038315D" w:rsidRDefault="000B2E6D" w:rsidP="000B2E6D">
      <w:pPr>
        <w:pStyle w:val="BodyTextIndent"/>
        <w:numPr>
          <w:ilvl w:val="0"/>
          <w:numId w:val="8"/>
        </w:numPr>
        <w:tabs>
          <w:tab w:val="num" w:pos="1253"/>
        </w:tabs>
        <w:jc w:val="both"/>
        <w:rPr>
          <w:rFonts w:ascii="Cambria" w:hAnsi="Cambria"/>
          <w:sz w:val="22"/>
          <w:szCs w:val="22"/>
        </w:rPr>
      </w:pPr>
      <w:r w:rsidRPr="0038315D">
        <w:rPr>
          <w:rFonts w:ascii="Cambria" w:hAnsi="Cambria"/>
          <w:sz w:val="22"/>
          <w:szCs w:val="22"/>
        </w:rPr>
        <w:t>Objednávateľ poskytuje poskytovateľovi podporu pre systém pre vzdialený prístup v pracovných dňoch v čase 8:00</w:t>
      </w:r>
      <w:r w:rsidR="00E30856" w:rsidRPr="0038315D">
        <w:rPr>
          <w:rFonts w:ascii="Cambria" w:hAnsi="Cambria"/>
          <w:sz w:val="22"/>
          <w:szCs w:val="22"/>
        </w:rPr>
        <w:t xml:space="preserve"> h</w:t>
      </w:r>
      <w:r w:rsidRPr="0038315D">
        <w:rPr>
          <w:rFonts w:ascii="Cambria" w:hAnsi="Cambria"/>
          <w:sz w:val="22"/>
          <w:szCs w:val="22"/>
        </w:rPr>
        <w:t xml:space="preserve"> až 16:00</w:t>
      </w:r>
      <w:r w:rsidR="00E30856" w:rsidRPr="0038315D">
        <w:rPr>
          <w:rFonts w:ascii="Cambria" w:hAnsi="Cambria"/>
          <w:sz w:val="22"/>
          <w:szCs w:val="22"/>
        </w:rPr>
        <w:t xml:space="preserve"> h</w:t>
      </w:r>
      <w:r w:rsidRPr="0038315D">
        <w:rPr>
          <w:rFonts w:ascii="Cambria" w:hAnsi="Cambria"/>
          <w:sz w:val="22"/>
          <w:szCs w:val="22"/>
        </w:rPr>
        <w:t>.</w:t>
      </w:r>
    </w:p>
    <w:p w14:paraId="2A7973CA" w14:textId="77777777" w:rsidR="000B2E6D" w:rsidRPr="0038315D" w:rsidRDefault="000B2E6D" w:rsidP="000B2E6D">
      <w:pPr>
        <w:pStyle w:val="BodyTextIndent"/>
        <w:numPr>
          <w:ilvl w:val="0"/>
          <w:numId w:val="8"/>
        </w:numPr>
        <w:tabs>
          <w:tab w:val="num" w:pos="1253"/>
        </w:tabs>
        <w:jc w:val="both"/>
        <w:rPr>
          <w:rFonts w:ascii="Cambria" w:hAnsi="Cambria"/>
          <w:sz w:val="22"/>
          <w:szCs w:val="22"/>
        </w:rPr>
      </w:pPr>
      <w:r w:rsidRPr="0038315D">
        <w:rPr>
          <w:rFonts w:ascii="Cambria" w:hAnsi="Cambria"/>
          <w:sz w:val="22"/>
          <w:szCs w:val="22"/>
        </w:rPr>
        <w:t xml:space="preserve">Poskytovateľ je oprávnený požiadať o zriadenie prístupového účtu externého používateľa pre osoby </w:t>
      </w:r>
      <w:r w:rsidR="00870F5A" w:rsidRPr="0038315D">
        <w:rPr>
          <w:rFonts w:ascii="Cambria" w:hAnsi="Cambria"/>
          <w:sz w:val="22"/>
          <w:szCs w:val="22"/>
        </w:rPr>
        <w:t xml:space="preserve">prostredníctvom ktorých </w:t>
      </w:r>
      <w:r w:rsidR="00F01722" w:rsidRPr="0038315D">
        <w:rPr>
          <w:rFonts w:ascii="Cambria" w:hAnsi="Cambria"/>
          <w:sz w:val="22"/>
          <w:szCs w:val="22"/>
        </w:rPr>
        <w:t>poskytuje Servisné služby</w:t>
      </w:r>
      <w:r w:rsidR="00C719DC" w:rsidRPr="0038315D">
        <w:rPr>
          <w:rFonts w:ascii="Cambria" w:hAnsi="Cambria"/>
          <w:sz w:val="22"/>
          <w:szCs w:val="22"/>
        </w:rPr>
        <w:t xml:space="preserve"> a pre oprávnené osoby</w:t>
      </w:r>
      <w:r w:rsidR="00870F5A" w:rsidRPr="0038315D">
        <w:rPr>
          <w:rFonts w:ascii="Cambria" w:hAnsi="Cambria"/>
          <w:sz w:val="22"/>
          <w:szCs w:val="22"/>
        </w:rPr>
        <w:t>.</w:t>
      </w:r>
    </w:p>
    <w:p w14:paraId="105BE8B3" w14:textId="77777777" w:rsidR="000B2E6D" w:rsidRPr="0038315D" w:rsidRDefault="000B2E6D" w:rsidP="000B2E6D">
      <w:pPr>
        <w:pStyle w:val="BodyTextIndent"/>
        <w:numPr>
          <w:ilvl w:val="0"/>
          <w:numId w:val="8"/>
        </w:numPr>
        <w:tabs>
          <w:tab w:val="num" w:pos="1253"/>
        </w:tabs>
        <w:jc w:val="both"/>
        <w:rPr>
          <w:rFonts w:ascii="Cambria" w:hAnsi="Cambria"/>
          <w:sz w:val="22"/>
          <w:szCs w:val="22"/>
        </w:rPr>
      </w:pPr>
      <w:r w:rsidRPr="0038315D">
        <w:rPr>
          <w:rFonts w:ascii="Cambria" w:hAnsi="Cambria"/>
          <w:sz w:val="22"/>
          <w:szCs w:val="22"/>
        </w:rPr>
        <w:t>Poskytovateľ je oprávnený požiadať o vzdialený prístup k IKT objednávateľa prostredníctvom kontaktnej osoby stanovenej podľa článku IV týchto všeobecných podmienok. Schvaľovanie vzdialeného prístupu externého používateľa prebieha podľa osobitných vnútorných právnych predpisov objednávateľa, s ktorými bude poskytovateľ oboznámený.</w:t>
      </w:r>
    </w:p>
    <w:p w14:paraId="30FAC61D" w14:textId="77777777" w:rsidR="000B2E6D" w:rsidRPr="0038315D" w:rsidRDefault="000B2E6D" w:rsidP="000B2E6D">
      <w:pPr>
        <w:pStyle w:val="BodyTextIndent"/>
        <w:numPr>
          <w:ilvl w:val="0"/>
          <w:numId w:val="8"/>
        </w:numPr>
        <w:tabs>
          <w:tab w:val="num" w:pos="1253"/>
        </w:tabs>
        <w:jc w:val="both"/>
        <w:rPr>
          <w:rFonts w:ascii="Cambria" w:hAnsi="Cambria"/>
          <w:sz w:val="22"/>
          <w:szCs w:val="22"/>
        </w:rPr>
      </w:pPr>
      <w:r w:rsidRPr="0038315D">
        <w:rPr>
          <w:rFonts w:ascii="Cambria" w:hAnsi="Cambria"/>
          <w:sz w:val="22"/>
          <w:szCs w:val="22"/>
        </w:rPr>
        <w:t xml:space="preserve">Poskytovateľ sa zaväzuje, že zabezpečí, aby externí používatelia pri vzdialenom prístupe dodržiavali všetky zmluvné a všeobecne záväzné právne predpisy vzťahujúce sa k vzdialenému prístupu k IKT objednávateľa. Poskytovateľ </w:t>
      </w:r>
      <w:r w:rsidR="0039348B" w:rsidRPr="0038315D">
        <w:rPr>
          <w:rFonts w:ascii="Cambria" w:hAnsi="Cambria"/>
          <w:sz w:val="22"/>
          <w:szCs w:val="22"/>
        </w:rPr>
        <w:t>sa ďalej zaväzuje</w:t>
      </w:r>
      <w:r w:rsidRPr="0038315D">
        <w:rPr>
          <w:rFonts w:ascii="Cambria" w:hAnsi="Cambria"/>
          <w:sz w:val="22"/>
          <w:szCs w:val="22"/>
        </w:rPr>
        <w:t xml:space="preserve">, že </w:t>
      </w:r>
      <w:r w:rsidR="0039348B" w:rsidRPr="0038315D">
        <w:rPr>
          <w:rFonts w:ascii="Cambria" w:hAnsi="Cambria"/>
          <w:sz w:val="22"/>
          <w:szCs w:val="22"/>
        </w:rPr>
        <w:t xml:space="preserve">po </w:t>
      </w:r>
      <w:r w:rsidR="0021081B" w:rsidRPr="0038315D">
        <w:rPr>
          <w:rFonts w:ascii="Cambria" w:hAnsi="Cambria"/>
          <w:sz w:val="22"/>
          <w:szCs w:val="22"/>
        </w:rPr>
        <w:t>nadobudnutí účinnosti</w:t>
      </w:r>
      <w:r w:rsidRPr="0038315D">
        <w:rPr>
          <w:rFonts w:ascii="Cambria" w:hAnsi="Cambria"/>
          <w:sz w:val="22"/>
          <w:szCs w:val="22"/>
        </w:rPr>
        <w:t xml:space="preserve"> tejto Servisnej zmluvy </w:t>
      </w:r>
      <w:r w:rsidR="0039348B" w:rsidRPr="0038315D">
        <w:rPr>
          <w:rFonts w:ascii="Cambria" w:hAnsi="Cambria"/>
          <w:sz w:val="22"/>
          <w:szCs w:val="22"/>
        </w:rPr>
        <w:t xml:space="preserve">sa </w:t>
      </w:r>
      <w:r w:rsidRPr="0038315D">
        <w:rPr>
          <w:rFonts w:ascii="Cambria" w:hAnsi="Cambria"/>
          <w:sz w:val="22"/>
          <w:szCs w:val="22"/>
        </w:rPr>
        <w:t xml:space="preserve">riadne </w:t>
      </w:r>
      <w:r w:rsidR="0039348B" w:rsidRPr="0038315D">
        <w:rPr>
          <w:rFonts w:ascii="Cambria" w:hAnsi="Cambria"/>
          <w:sz w:val="22"/>
          <w:szCs w:val="22"/>
        </w:rPr>
        <w:t xml:space="preserve">a preukázateľne oboznámi </w:t>
      </w:r>
      <w:r w:rsidRPr="0038315D">
        <w:rPr>
          <w:rFonts w:ascii="Cambria" w:hAnsi="Cambria"/>
          <w:sz w:val="22"/>
          <w:szCs w:val="22"/>
        </w:rPr>
        <w:t>s</w:t>
      </w:r>
      <w:r w:rsidR="0021081B" w:rsidRPr="0038315D">
        <w:rPr>
          <w:rFonts w:ascii="Cambria" w:hAnsi="Cambria"/>
          <w:sz w:val="22"/>
          <w:szCs w:val="22"/>
        </w:rPr>
        <w:t>o všetkými relevantnými</w:t>
      </w:r>
      <w:r w:rsidRPr="0038315D">
        <w:rPr>
          <w:rFonts w:ascii="Cambria" w:hAnsi="Cambria"/>
          <w:sz w:val="22"/>
          <w:szCs w:val="22"/>
        </w:rPr>
        <w:t xml:space="preserve"> vnútornými právnymi predpismi objednávateľa týkajúcimi sa </w:t>
      </w:r>
      <w:r w:rsidR="0039348B" w:rsidRPr="0038315D">
        <w:rPr>
          <w:rFonts w:ascii="Cambria" w:hAnsi="Cambria"/>
          <w:sz w:val="22"/>
          <w:szCs w:val="22"/>
        </w:rPr>
        <w:t xml:space="preserve">informačnej </w:t>
      </w:r>
      <w:r w:rsidRPr="0038315D">
        <w:rPr>
          <w:rFonts w:ascii="Cambria" w:hAnsi="Cambria"/>
          <w:sz w:val="22"/>
          <w:szCs w:val="22"/>
        </w:rPr>
        <w:t>bezpečnosti.</w:t>
      </w:r>
    </w:p>
    <w:p w14:paraId="1F8F0B06" w14:textId="77777777" w:rsidR="000B2E6D" w:rsidRPr="0038315D" w:rsidRDefault="000B2E6D" w:rsidP="000B2E6D">
      <w:pPr>
        <w:pStyle w:val="BodyTextIndent"/>
        <w:numPr>
          <w:ilvl w:val="0"/>
          <w:numId w:val="8"/>
        </w:numPr>
        <w:tabs>
          <w:tab w:val="num" w:pos="1253"/>
        </w:tabs>
        <w:jc w:val="both"/>
        <w:rPr>
          <w:rFonts w:ascii="Cambria" w:hAnsi="Cambria"/>
          <w:sz w:val="22"/>
          <w:szCs w:val="22"/>
        </w:rPr>
      </w:pPr>
      <w:r w:rsidRPr="0038315D">
        <w:rPr>
          <w:rFonts w:ascii="Cambria" w:hAnsi="Cambria"/>
          <w:sz w:val="22"/>
          <w:szCs w:val="22"/>
        </w:rPr>
        <w:t>Poskytovateľ sa zaväzuje, že zabezpečí, aby jeho externí používatelia dodržiavali  povinnosti externých používateľov uvedené v tomto bode. Externý používateľ je povinný:</w:t>
      </w:r>
    </w:p>
    <w:p w14:paraId="4DA69967" w14:textId="77777777" w:rsidR="000B2E6D" w:rsidRPr="0038315D" w:rsidRDefault="000B2E6D" w:rsidP="000B2E6D">
      <w:pPr>
        <w:pStyle w:val="BodyTextIndent"/>
        <w:ind w:left="436" w:firstLine="0"/>
        <w:jc w:val="both"/>
        <w:rPr>
          <w:rFonts w:ascii="Cambria" w:hAnsi="Cambria"/>
          <w:sz w:val="22"/>
          <w:szCs w:val="22"/>
        </w:rPr>
      </w:pPr>
      <w:r w:rsidRPr="0038315D">
        <w:rPr>
          <w:rFonts w:ascii="Cambria" w:hAnsi="Cambria"/>
          <w:sz w:val="22"/>
          <w:szCs w:val="22"/>
        </w:rPr>
        <w:t>a) dodržiavať pravidlá a postupy podľa bodu 10. až 16. tohto článku,</w:t>
      </w:r>
    </w:p>
    <w:p w14:paraId="0B57F56A" w14:textId="77777777" w:rsidR="000B2E6D" w:rsidRPr="0038315D" w:rsidRDefault="000B2E6D" w:rsidP="000B2E6D">
      <w:pPr>
        <w:pStyle w:val="BodyTextIndent"/>
        <w:ind w:left="436" w:firstLine="0"/>
        <w:jc w:val="both"/>
        <w:rPr>
          <w:rFonts w:ascii="Cambria" w:hAnsi="Cambria"/>
          <w:sz w:val="22"/>
          <w:szCs w:val="22"/>
        </w:rPr>
      </w:pPr>
      <w:r w:rsidRPr="0038315D">
        <w:rPr>
          <w:rFonts w:ascii="Cambria" w:hAnsi="Cambria"/>
          <w:sz w:val="22"/>
          <w:szCs w:val="22"/>
        </w:rPr>
        <w:t xml:space="preserve">b) požiadať kontaktnú osobu objednávateľ o neodkladné zablokovanie svojho </w:t>
      </w:r>
      <w:r w:rsidRPr="0038315D">
        <w:rPr>
          <w:rFonts w:ascii="Cambria" w:hAnsi="Cambria"/>
          <w:sz w:val="22"/>
          <w:szCs w:val="22"/>
        </w:rPr>
        <w:tab/>
      </w:r>
      <w:r w:rsidRPr="0038315D">
        <w:rPr>
          <w:rFonts w:ascii="Cambria" w:hAnsi="Cambria"/>
          <w:sz w:val="22"/>
          <w:szCs w:val="22"/>
        </w:rPr>
        <w:tab/>
        <w:t xml:space="preserve">prístupového účtu v prípade výskytu akejkoľvek udalosti, v dôsledku ktorej by </w:t>
      </w:r>
      <w:r w:rsidRPr="0038315D">
        <w:rPr>
          <w:rFonts w:ascii="Cambria" w:hAnsi="Cambria"/>
          <w:sz w:val="22"/>
          <w:szCs w:val="22"/>
        </w:rPr>
        <w:tab/>
      </w:r>
      <w:r w:rsidRPr="0038315D">
        <w:rPr>
          <w:rFonts w:ascii="Cambria" w:hAnsi="Cambria"/>
          <w:sz w:val="22"/>
          <w:szCs w:val="22"/>
        </w:rPr>
        <w:tab/>
        <w:t xml:space="preserve">mohlo dôjsť k zneužitiu vzdialeného prístupu zriadeného externému </w:t>
      </w:r>
      <w:r w:rsidRPr="0038315D">
        <w:rPr>
          <w:rFonts w:ascii="Cambria" w:hAnsi="Cambria"/>
          <w:sz w:val="22"/>
          <w:szCs w:val="22"/>
        </w:rPr>
        <w:tab/>
      </w:r>
      <w:r w:rsidRPr="0038315D">
        <w:rPr>
          <w:rFonts w:ascii="Cambria" w:hAnsi="Cambria"/>
          <w:sz w:val="22"/>
          <w:szCs w:val="22"/>
        </w:rPr>
        <w:tab/>
      </w:r>
      <w:r w:rsidRPr="0038315D">
        <w:rPr>
          <w:rFonts w:ascii="Cambria" w:hAnsi="Cambria"/>
          <w:sz w:val="22"/>
          <w:szCs w:val="22"/>
        </w:rPr>
        <w:tab/>
        <w:t>používateľovi,</w:t>
      </w:r>
    </w:p>
    <w:p w14:paraId="486E93B0" w14:textId="77777777" w:rsidR="000B2E6D" w:rsidRPr="0038315D" w:rsidRDefault="000B2E6D" w:rsidP="000B2E6D">
      <w:pPr>
        <w:pStyle w:val="BodyTextIndent"/>
        <w:ind w:left="436" w:firstLine="0"/>
        <w:jc w:val="both"/>
        <w:rPr>
          <w:rFonts w:ascii="Cambria" w:hAnsi="Cambria"/>
          <w:sz w:val="22"/>
          <w:szCs w:val="22"/>
        </w:rPr>
      </w:pPr>
      <w:r w:rsidRPr="0038315D">
        <w:rPr>
          <w:rFonts w:ascii="Cambria" w:hAnsi="Cambria"/>
          <w:sz w:val="22"/>
          <w:szCs w:val="22"/>
        </w:rPr>
        <w:t xml:space="preserve">c) pri výskyte závažnej udalosti týkajúcej sa chránených informácií neodkladne </w:t>
      </w:r>
      <w:r w:rsidRPr="0038315D">
        <w:rPr>
          <w:rFonts w:ascii="Cambria" w:hAnsi="Cambria"/>
          <w:sz w:val="22"/>
          <w:szCs w:val="22"/>
        </w:rPr>
        <w:tab/>
      </w:r>
      <w:r w:rsidRPr="0038315D">
        <w:rPr>
          <w:rFonts w:ascii="Cambria" w:hAnsi="Cambria"/>
          <w:sz w:val="22"/>
          <w:szCs w:val="22"/>
        </w:rPr>
        <w:tab/>
        <w:t>informovať kontaktnú (oprávnenú) osobu objednávateľa,</w:t>
      </w:r>
    </w:p>
    <w:p w14:paraId="552498E8" w14:textId="77777777" w:rsidR="000B2E6D" w:rsidRPr="0038315D" w:rsidRDefault="000B2E6D" w:rsidP="000B2E6D">
      <w:pPr>
        <w:pStyle w:val="BodyTextIndent"/>
        <w:ind w:left="436" w:firstLine="0"/>
        <w:jc w:val="both"/>
        <w:rPr>
          <w:rFonts w:ascii="Cambria" w:hAnsi="Cambria"/>
          <w:sz w:val="22"/>
          <w:szCs w:val="22"/>
        </w:rPr>
      </w:pPr>
      <w:r w:rsidRPr="0038315D">
        <w:rPr>
          <w:rFonts w:ascii="Cambria" w:hAnsi="Cambria"/>
          <w:sz w:val="22"/>
          <w:szCs w:val="22"/>
        </w:rPr>
        <w:t xml:space="preserve">d) upozorniť kontaktnú osobu objednávateľa na zistené nedostatky, ktoré sa </w:t>
      </w:r>
      <w:r w:rsidRPr="0038315D">
        <w:rPr>
          <w:rFonts w:ascii="Cambria" w:hAnsi="Cambria"/>
          <w:sz w:val="22"/>
          <w:szCs w:val="22"/>
        </w:rPr>
        <w:tab/>
      </w:r>
      <w:r w:rsidRPr="0038315D">
        <w:rPr>
          <w:rFonts w:ascii="Cambria" w:hAnsi="Cambria"/>
          <w:sz w:val="22"/>
          <w:szCs w:val="22"/>
        </w:rPr>
        <w:tab/>
      </w:r>
      <w:r w:rsidRPr="0038315D">
        <w:rPr>
          <w:rFonts w:ascii="Cambria" w:hAnsi="Cambria"/>
          <w:sz w:val="22"/>
          <w:szCs w:val="22"/>
        </w:rPr>
        <w:tab/>
        <w:t>vyskytnú počas vzdialeného prístupu,</w:t>
      </w:r>
    </w:p>
    <w:p w14:paraId="780AF18A" w14:textId="77777777" w:rsidR="000B2E6D" w:rsidRPr="0038315D" w:rsidRDefault="000B2E6D" w:rsidP="000B2E6D">
      <w:pPr>
        <w:pStyle w:val="BodyTextIndent"/>
        <w:ind w:left="436" w:firstLine="0"/>
        <w:jc w:val="both"/>
        <w:rPr>
          <w:rFonts w:ascii="Cambria" w:hAnsi="Cambria"/>
          <w:sz w:val="22"/>
          <w:szCs w:val="22"/>
        </w:rPr>
      </w:pPr>
      <w:r w:rsidRPr="0038315D">
        <w:rPr>
          <w:rFonts w:ascii="Cambria" w:hAnsi="Cambria"/>
          <w:sz w:val="22"/>
          <w:szCs w:val="22"/>
        </w:rPr>
        <w:t>e) poskytnúť súčinnosť pri riešení incidentov týkajúcich sa vzdialeného prístupu,</w:t>
      </w:r>
    </w:p>
    <w:p w14:paraId="56E14599" w14:textId="77777777" w:rsidR="000B2E6D" w:rsidRPr="0038315D" w:rsidRDefault="000B2E6D" w:rsidP="000B2E6D">
      <w:pPr>
        <w:pStyle w:val="BodyTextIndent"/>
        <w:ind w:left="436" w:firstLine="0"/>
        <w:jc w:val="both"/>
        <w:rPr>
          <w:rFonts w:ascii="Cambria" w:hAnsi="Cambria"/>
          <w:sz w:val="22"/>
          <w:szCs w:val="22"/>
        </w:rPr>
      </w:pPr>
      <w:r w:rsidRPr="0038315D">
        <w:rPr>
          <w:rFonts w:ascii="Cambria" w:hAnsi="Cambria"/>
          <w:sz w:val="22"/>
          <w:szCs w:val="22"/>
        </w:rPr>
        <w:t xml:space="preserve">f) vrátiť hardvérový token alebo iný fyzický prostriedok, ktorý mu bol pridelený pri </w:t>
      </w:r>
      <w:r w:rsidRPr="0038315D">
        <w:rPr>
          <w:rFonts w:ascii="Cambria" w:hAnsi="Cambria"/>
          <w:sz w:val="22"/>
          <w:szCs w:val="22"/>
        </w:rPr>
        <w:tab/>
      </w:r>
      <w:r w:rsidRPr="0038315D">
        <w:rPr>
          <w:rFonts w:ascii="Cambria" w:hAnsi="Cambria"/>
          <w:sz w:val="22"/>
          <w:szCs w:val="22"/>
        </w:rPr>
        <w:tab/>
        <w:t xml:space="preserve">zriadení používateľského účtu a ktorý sa využíva pre potreby viacfaktorovej </w:t>
      </w:r>
      <w:r w:rsidRPr="0038315D">
        <w:rPr>
          <w:rFonts w:ascii="Cambria" w:hAnsi="Cambria"/>
          <w:sz w:val="22"/>
          <w:szCs w:val="22"/>
        </w:rPr>
        <w:tab/>
      </w:r>
      <w:r w:rsidRPr="0038315D">
        <w:rPr>
          <w:rFonts w:ascii="Cambria" w:hAnsi="Cambria"/>
          <w:sz w:val="22"/>
          <w:szCs w:val="22"/>
        </w:rPr>
        <w:tab/>
        <w:t>autentifikácie, pri zrušení alebo ukončení využívania vzdialeného prístupu.</w:t>
      </w:r>
    </w:p>
    <w:p w14:paraId="1B37F233" w14:textId="77777777" w:rsidR="000B2E6D" w:rsidRPr="0038315D" w:rsidRDefault="000B2E6D" w:rsidP="000B2E6D">
      <w:pPr>
        <w:pStyle w:val="BodyTextIndent"/>
        <w:numPr>
          <w:ilvl w:val="0"/>
          <w:numId w:val="8"/>
        </w:numPr>
        <w:tabs>
          <w:tab w:val="num" w:pos="1253"/>
        </w:tabs>
        <w:jc w:val="both"/>
        <w:rPr>
          <w:rFonts w:ascii="Cambria" w:hAnsi="Cambria"/>
          <w:sz w:val="22"/>
          <w:szCs w:val="22"/>
        </w:rPr>
      </w:pPr>
      <w:r w:rsidRPr="0038315D">
        <w:rPr>
          <w:rFonts w:ascii="Cambria" w:hAnsi="Cambria"/>
          <w:sz w:val="22"/>
          <w:szCs w:val="22"/>
        </w:rPr>
        <w:t>Porušenie záväzkov poskytovateľa uvedených (aj jednotlivo určených) v bodoch 6., 7., 10., 11., 12., 13., 14., 15., 16. tohto článku Servisnej zmluvy sa považuje za podstatné porušenie tejto Servisnej zmluvy.</w:t>
      </w:r>
    </w:p>
    <w:p w14:paraId="4C534C6B" w14:textId="77777777" w:rsidR="000B2E6D" w:rsidRPr="0038315D" w:rsidRDefault="000B2E6D" w:rsidP="000B2E6D">
      <w:pPr>
        <w:pStyle w:val="BodyTextIndent"/>
        <w:numPr>
          <w:ilvl w:val="0"/>
          <w:numId w:val="8"/>
        </w:numPr>
        <w:tabs>
          <w:tab w:val="num" w:pos="1253"/>
        </w:tabs>
        <w:jc w:val="both"/>
        <w:rPr>
          <w:rFonts w:ascii="Cambria" w:hAnsi="Cambria"/>
          <w:sz w:val="22"/>
          <w:szCs w:val="22"/>
        </w:rPr>
      </w:pPr>
      <w:r w:rsidRPr="0038315D">
        <w:rPr>
          <w:rFonts w:ascii="Cambria" w:hAnsi="Cambria"/>
          <w:sz w:val="22"/>
          <w:szCs w:val="22"/>
        </w:rPr>
        <w:t>Zmluvné strany sa dohodli, že zriadenie a prevádzka prístupových účtov pre externých používateľov poskytovateľa sa nespoplatňuje.</w:t>
      </w:r>
      <w:r w:rsidR="00B70102" w:rsidRPr="0038315D">
        <w:rPr>
          <w:rFonts w:ascii="Cambria" w:hAnsi="Cambria"/>
          <w:sz w:val="22"/>
          <w:szCs w:val="22"/>
        </w:rPr>
        <w:t xml:space="preserve"> Vzdialený prístup nie je zo strany poskytovateľa </w:t>
      </w:r>
      <w:proofErr w:type="spellStart"/>
      <w:r w:rsidR="00B70102" w:rsidRPr="0038315D">
        <w:rPr>
          <w:rFonts w:ascii="Cambria" w:hAnsi="Cambria"/>
          <w:sz w:val="22"/>
          <w:szCs w:val="22"/>
        </w:rPr>
        <w:t>nárokovateľný</w:t>
      </w:r>
      <w:proofErr w:type="spellEnd"/>
      <w:r w:rsidR="00B70102" w:rsidRPr="0038315D">
        <w:rPr>
          <w:rFonts w:ascii="Cambria" w:hAnsi="Cambria"/>
          <w:sz w:val="22"/>
          <w:szCs w:val="22"/>
        </w:rPr>
        <w:t xml:space="preserve"> a poskytovateľ rešpektuje právo objednávateľa zriaďovať vzdialené prístupy v rozsahu, ktorý objednávateľ považuje za potrebn</w:t>
      </w:r>
      <w:r w:rsidR="00905371" w:rsidRPr="0038315D">
        <w:rPr>
          <w:rFonts w:ascii="Cambria" w:hAnsi="Cambria"/>
          <w:sz w:val="22"/>
          <w:szCs w:val="22"/>
        </w:rPr>
        <w:t>ý</w:t>
      </w:r>
      <w:r w:rsidR="00FE5BD8" w:rsidRPr="0038315D">
        <w:rPr>
          <w:rFonts w:ascii="Cambria" w:hAnsi="Cambria"/>
          <w:sz w:val="22"/>
          <w:szCs w:val="22"/>
        </w:rPr>
        <w:t>.</w:t>
      </w:r>
    </w:p>
    <w:p w14:paraId="32A7800F" w14:textId="77777777" w:rsidR="000B2E6D" w:rsidRPr="0038315D" w:rsidRDefault="000B2E6D" w:rsidP="000B2E6D">
      <w:pPr>
        <w:pStyle w:val="BodyTextIndent"/>
        <w:numPr>
          <w:ilvl w:val="0"/>
          <w:numId w:val="8"/>
        </w:numPr>
        <w:tabs>
          <w:tab w:val="num" w:pos="1253"/>
        </w:tabs>
        <w:jc w:val="both"/>
        <w:rPr>
          <w:rFonts w:ascii="Cambria" w:hAnsi="Cambria"/>
          <w:sz w:val="22"/>
          <w:szCs w:val="22"/>
        </w:rPr>
      </w:pPr>
      <w:r w:rsidRPr="0038315D">
        <w:rPr>
          <w:rFonts w:ascii="Cambria" w:hAnsi="Cambria"/>
          <w:sz w:val="22"/>
          <w:szCs w:val="22"/>
        </w:rPr>
        <w:t>Externý používateľ pri využívaní vzdialeného prístupu postupuje podľa používateľskej dokumentácie, ktorá mu bude dodaná po zriadení jeho prístupového účtu. Dokumentácia obsahuje:</w:t>
      </w:r>
    </w:p>
    <w:p w14:paraId="5EE89B76" w14:textId="77777777" w:rsidR="000B2E6D" w:rsidRPr="0038315D" w:rsidRDefault="000B2E6D" w:rsidP="000B2E6D">
      <w:pPr>
        <w:pStyle w:val="BodyTextIndent"/>
        <w:ind w:left="436" w:firstLine="0"/>
        <w:jc w:val="both"/>
        <w:rPr>
          <w:rFonts w:ascii="Cambria" w:hAnsi="Cambria"/>
          <w:sz w:val="22"/>
          <w:szCs w:val="22"/>
        </w:rPr>
      </w:pPr>
      <w:r w:rsidRPr="0038315D">
        <w:rPr>
          <w:rFonts w:ascii="Cambria" w:hAnsi="Cambria"/>
          <w:sz w:val="22"/>
          <w:szCs w:val="22"/>
        </w:rPr>
        <w:t>a) Postup pre kontrolu výpočtovej techniky pred pripojením,</w:t>
      </w:r>
    </w:p>
    <w:p w14:paraId="1CA0D9CF" w14:textId="77777777" w:rsidR="000B2E6D" w:rsidRPr="0038315D" w:rsidRDefault="000B2E6D" w:rsidP="000B2E6D">
      <w:pPr>
        <w:pStyle w:val="BodyTextIndent"/>
        <w:ind w:left="436" w:hanging="152"/>
        <w:jc w:val="both"/>
        <w:rPr>
          <w:rFonts w:ascii="Cambria" w:hAnsi="Cambria"/>
          <w:sz w:val="22"/>
          <w:szCs w:val="22"/>
        </w:rPr>
      </w:pPr>
      <w:r w:rsidRPr="0038315D">
        <w:rPr>
          <w:rFonts w:ascii="Cambria" w:hAnsi="Cambria"/>
          <w:sz w:val="22"/>
          <w:szCs w:val="22"/>
        </w:rPr>
        <w:tab/>
        <w:t>b) Postup pre vzdialené pripojenie a odpojenie,</w:t>
      </w:r>
    </w:p>
    <w:p w14:paraId="61D088CE" w14:textId="77777777" w:rsidR="000B2E6D" w:rsidRPr="0038315D" w:rsidRDefault="000B2E6D" w:rsidP="000B2E6D">
      <w:pPr>
        <w:pStyle w:val="BodyTextIndent"/>
        <w:ind w:left="436" w:firstLine="0"/>
        <w:jc w:val="both"/>
        <w:rPr>
          <w:rFonts w:ascii="Cambria" w:hAnsi="Cambria"/>
          <w:sz w:val="22"/>
          <w:szCs w:val="22"/>
        </w:rPr>
      </w:pPr>
      <w:r w:rsidRPr="0038315D">
        <w:rPr>
          <w:rFonts w:ascii="Cambria" w:hAnsi="Cambria"/>
          <w:sz w:val="22"/>
          <w:szCs w:val="22"/>
        </w:rPr>
        <w:t>c) Postup pre nahlasovanie incidentov,</w:t>
      </w:r>
    </w:p>
    <w:p w14:paraId="181D1FEE" w14:textId="77777777" w:rsidR="000B2E6D" w:rsidRPr="0038315D" w:rsidRDefault="000B2E6D" w:rsidP="000B2E6D">
      <w:pPr>
        <w:pStyle w:val="BodyTextIndent"/>
        <w:ind w:left="436" w:firstLine="0"/>
        <w:jc w:val="both"/>
        <w:rPr>
          <w:rFonts w:ascii="Cambria" w:hAnsi="Cambria"/>
          <w:sz w:val="22"/>
          <w:szCs w:val="22"/>
        </w:rPr>
      </w:pPr>
      <w:r w:rsidRPr="0038315D">
        <w:rPr>
          <w:rFonts w:ascii="Cambria" w:hAnsi="Cambria"/>
          <w:sz w:val="22"/>
          <w:szCs w:val="22"/>
        </w:rPr>
        <w:t>d) Poučenie používateľov vzdialeného prístupu.</w:t>
      </w:r>
    </w:p>
    <w:p w14:paraId="305E9FD0" w14:textId="77777777" w:rsidR="000B2E6D" w:rsidRPr="0038315D" w:rsidRDefault="000B2E6D" w:rsidP="000B2E6D">
      <w:pPr>
        <w:pStyle w:val="BodyTextIndent"/>
        <w:numPr>
          <w:ilvl w:val="0"/>
          <w:numId w:val="8"/>
        </w:numPr>
        <w:tabs>
          <w:tab w:val="num" w:pos="1253"/>
        </w:tabs>
        <w:jc w:val="both"/>
        <w:rPr>
          <w:rFonts w:ascii="Cambria" w:hAnsi="Cambria"/>
          <w:sz w:val="22"/>
          <w:szCs w:val="22"/>
        </w:rPr>
      </w:pPr>
      <w:r w:rsidRPr="0038315D">
        <w:rPr>
          <w:rFonts w:ascii="Cambria" w:hAnsi="Cambria"/>
          <w:sz w:val="22"/>
          <w:szCs w:val="22"/>
        </w:rPr>
        <w:t>Externý používateľ  smie na vzdialené pripojenie do NBS používať iba schválenú výpočtovú techniku uvedenú v žiadosti o zriadenie/zrušenie prístupového účtu externého používateľa s aktualizovaným operačným systémom a inštalovaným a aktuálnym antivírusovým softvérom.´</w:t>
      </w:r>
    </w:p>
    <w:p w14:paraId="3925CACD" w14:textId="77777777" w:rsidR="000B2E6D" w:rsidRPr="0038315D" w:rsidRDefault="000B2E6D" w:rsidP="000B2E6D">
      <w:pPr>
        <w:pStyle w:val="BodyTextIndent"/>
        <w:numPr>
          <w:ilvl w:val="0"/>
          <w:numId w:val="8"/>
        </w:numPr>
        <w:tabs>
          <w:tab w:val="num" w:pos="1253"/>
        </w:tabs>
        <w:jc w:val="both"/>
        <w:rPr>
          <w:rFonts w:ascii="Cambria" w:hAnsi="Cambria"/>
          <w:sz w:val="22"/>
          <w:szCs w:val="22"/>
        </w:rPr>
      </w:pPr>
      <w:r w:rsidRPr="0038315D">
        <w:rPr>
          <w:rFonts w:ascii="Cambria" w:hAnsi="Cambria"/>
          <w:sz w:val="22"/>
          <w:szCs w:val="22"/>
        </w:rPr>
        <w:t>Nie je dovolené vzdialene sa pripájať k IKT objednávateľa z výpočtovej techniky, ktorá obsahuje alebo obsahovala počítačový vírus alebo škodlivý softvér, o ktorom bol externý používateľ  notifikovaný antivírusovým softvérom a ktorý nebol odborne odstránený.</w:t>
      </w:r>
    </w:p>
    <w:p w14:paraId="79E1E4F3" w14:textId="77777777" w:rsidR="000B2E6D" w:rsidRPr="0038315D" w:rsidRDefault="000B2E6D" w:rsidP="000B2E6D">
      <w:pPr>
        <w:pStyle w:val="BodyTextIndent"/>
        <w:numPr>
          <w:ilvl w:val="0"/>
          <w:numId w:val="8"/>
        </w:numPr>
        <w:tabs>
          <w:tab w:val="num" w:pos="1253"/>
        </w:tabs>
        <w:jc w:val="both"/>
        <w:rPr>
          <w:rFonts w:ascii="Cambria" w:hAnsi="Cambria"/>
          <w:sz w:val="22"/>
          <w:szCs w:val="22"/>
        </w:rPr>
      </w:pPr>
      <w:r w:rsidRPr="0038315D">
        <w:rPr>
          <w:rFonts w:ascii="Cambria" w:hAnsi="Cambria"/>
          <w:sz w:val="22"/>
          <w:szCs w:val="22"/>
        </w:rPr>
        <w:lastRenderedPageBreak/>
        <w:t>Externý používateľ nesmie hardvérový token, alebo iný fyzický prostriedok, ktorý sa využíva pre potreby viacfaktorovej autentifikácie poskytnúť inej osobe a je povinný v najkratšom možnom čase ohlásiť jeho stratu alebo odcudzenie kontaktnej osobe objednávateľa.</w:t>
      </w:r>
    </w:p>
    <w:p w14:paraId="6A192D3E" w14:textId="77777777" w:rsidR="000B2E6D" w:rsidRPr="0038315D" w:rsidRDefault="000B2E6D" w:rsidP="000B2E6D">
      <w:pPr>
        <w:pStyle w:val="BodyTextIndent"/>
        <w:numPr>
          <w:ilvl w:val="0"/>
          <w:numId w:val="8"/>
        </w:numPr>
        <w:tabs>
          <w:tab w:val="num" w:pos="1253"/>
        </w:tabs>
        <w:jc w:val="both"/>
        <w:rPr>
          <w:rFonts w:ascii="Cambria" w:hAnsi="Cambria"/>
          <w:sz w:val="22"/>
          <w:szCs w:val="22"/>
        </w:rPr>
      </w:pPr>
      <w:r w:rsidRPr="0038315D">
        <w:rPr>
          <w:rFonts w:ascii="Cambria" w:hAnsi="Cambria"/>
          <w:sz w:val="22"/>
          <w:szCs w:val="22"/>
        </w:rPr>
        <w:t>Externý používateľ nesmie počas využívania vzdialeného prístupu opustiť pripojenú výpočtovú techniku, dovoliť iným osobám prístup k tejto technike, alebo sledovanie jej aktívnej obrazovky.</w:t>
      </w:r>
    </w:p>
    <w:p w14:paraId="62E9A42C" w14:textId="77777777" w:rsidR="000B2E6D" w:rsidRPr="0038315D" w:rsidRDefault="000B2E6D" w:rsidP="000B2E6D">
      <w:pPr>
        <w:pStyle w:val="BodyTextIndent"/>
        <w:numPr>
          <w:ilvl w:val="0"/>
          <w:numId w:val="8"/>
        </w:numPr>
        <w:tabs>
          <w:tab w:val="num" w:pos="1253"/>
        </w:tabs>
        <w:jc w:val="both"/>
        <w:rPr>
          <w:rFonts w:ascii="Cambria" w:hAnsi="Cambria"/>
          <w:sz w:val="22"/>
          <w:szCs w:val="22"/>
        </w:rPr>
      </w:pPr>
      <w:r w:rsidRPr="0038315D">
        <w:rPr>
          <w:rFonts w:ascii="Cambria" w:hAnsi="Cambria"/>
          <w:sz w:val="22"/>
          <w:szCs w:val="22"/>
        </w:rPr>
        <w:t xml:space="preserve">Externý používateľ smie vzdialene pristupovať výhradne k IS a infraštruktúram IS, ktoré sú definované v bode 1 tohto článku. </w:t>
      </w:r>
    </w:p>
    <w:p w14:paraId="384C2778" w14:textId="77777777" w:rsidR="000B2E6D" w:rsidRPr="0038315D" w:rsidRDefault="000B2E6D" w:rsidP="000B2E6D">
      <w:pPr>
        <w:pStyle w:val="BodyTextIndent"/>
        <w:numPr>
          <w:ilvl w:val="0"/>
          <w:numId w:val="8"/>
        </w:numPr>
        <w:tabs>
          <w:tab w:val="num" w:pos="1253"/>
        </w:tabs>
        <w:jc w:val="both"/>
        <w:rPr>
          <w:rFonts w:ascii="Cambria" w:hAnsi="Cambria"/>
          <w:sz w:val="22"/>
          <w:szCs w:val="22"/>
        </w:rPr>
      </w:pPr>
      <w:r w:rsidRPr="0038315D">
        <w:rPr>
          <w:rFonts w:ascii="Cambria" w:hAnsi="Cambria"/>
          <w:sz w:val="22"/>
          <w:szCs w:val="22"/>
        </w:rPr>
        <w:t>Externý používateľ nesmie na v</w:t>
      </w:r>
      <w:r w:rsidR="0039348B" w:rsidRPr="0038315D">
        <w:rPr>
          <w:rFonts w:ascii="Cambria" w:hAnsi="Cambria"/>
          <w:sz w:val="22"/>
          <w:szCs w:val="22"/>
        </w:rPr>
        <w:t>irtuálne</w:t>
      </w:r>
      <w:r w:rsidRPr="0038315D">
        <w:rPr>
          <w:rFonts w:ascii="Cambria" w:hAnsi="Cambria"/>
          <w:sz w:val="22"/>
          <w:szCs w:val="22"/>
        </w:rPr>
        <w:t xml:space="preserve"> PC inštalovať žiadny dodatočný softvér. V prípade potreby inštalácie dodatočného softvéru na </w:t>
      </w:r>
      <w:r w:rsidR="0039348B" w:rsidRPr="0038315D">
        <w:rPr>
          <w:rFonts w:ascii="Cambria" w:hAnsi="Cambria"/>
          <w:sz w:val="22"/>
          <w:szCs w:val="22"/>
        </w:rPr>
        <w:t>virtuálne</w:t>
      </w:r>
      <w:r w:rsidRPr="0038315D">
        <w:rPr>
          <w:rFonts w:ascii="Cambria" w:hAnsi="Cambria"/>
          <w:sz w:val="22"/>
          <w:szCs w:val="22"/>
        </w:rPr>
        <w:t xml:space="preserve"> PC o jej vykonanie požiada kontaktnú osobu objednávateľa.</w:t>
      </w:r>
    </w:p>
    <w:p w14:paraId="5C92E741" w14:textId="77777777" w:rsidR="000B2E6D" w:rsidRPr="0038315D" w:rsidRDefault="000B2E6D" w:rsidP="000B2E6D">
      <w:pPr>
        <w:pStyle w:val="ListParagraph"/>
        <w:numPr>
          <w:ilvl w:val="0"/>
          <w:numId w:val="8"/>
        </w:numPr>
        <w:rPr>
          <w:rFonts w:ascii="Cambria" w:hAnsi="Cambria"/>
        </w:rPr>
      </w:pPr>
      <w:r w:rsidRPr="0038315D">
        <w:rPr>
          <w:rFonts w:ascii="Cambria" w:hAnsi="Cambria"/>
        </w:rPr>
        <w:t xml:space="preserve">Poskytovateľ sa zaväzuje, že vráti objednávateľovi všetky technické prostriedky a vybavenie, ktoré mu boli zo strany objednávateľa poskytnuté za účelom vzdialeného prístupu, najneskôr do 5 dní od dňa ukončenia platnosti tejto Servisnej zmluvy. </w:t>
      </w:r>
    </w:p>
    <w:p w14:paraId="0ABE9F74" w14:textId="77777777" w:rsidR="000B2E6D" w:rsidRPr="0038315D" w:rsidRDefault="000B2E6D" w:rsidP="000B2E6D">
      <w:pPr>
        <w:pStyle w:val="ListParagraph"/>
        <w:numPr>
          <w:ilvl w:val="0"/>
          <w:numId w:val="8"/>
        </w:numPr>
        <w:rPr>
          <w:rFonts w:ascii="Cambria" w:hAnsi="Cambria"/>
        </w:rPr>
      </w:pPr>
      <w:r w:rsidRPr="0038315D">
        <w:rPr>
          <w:rFonts w:ascii="Cambria" w:hAnsi="Cambria"/>
        </w:rPr>
        <w:t>V prípade nedodržania záväzku poskytovateľa podľa bodu 18., bude objednávateľ oprávnený uplatniť voči poskytovateľovi zmluvnú pokutu, ktorú sa poskytovateľ zaväzuje uhradiť. Zmluvná pokuta sa vypočíta ako súčin poplatku 200 eur s DPH (ktorý pokrýva náklady objednávateľa na technické vybavenie jedného používateľa) a počtu používateľov poskytovateľa.</w:t>
      </w:r>
    </w:p>
    <w:p w14:paraId="4DF7DBC3" w14:textId="77777777" w:rsidR="000B2E6D" w:rsidRPr="0038315D" w:rsidRDefault="000B2E6D" w:rsidP="000B2E6D">
      <w:pPr>
        <w:pStyle w:val="ListParagraph"/>
        <w:numPr>
          <w:ilvl w:val="0"/>
          <w:numId w:val="8"/>
        </w:numPr>
        <w:rPr>
          <w:rFonts w:ascii="Cambria" w:hAnsi="Cambria"/>
        </w:rPr>
      </w:pPr>
      <w:r w:rsidRPr="0038315D">
        <w:rPr>
          <w:rFonts w:ascii="Cambria" w:hAnsi="Cambria"/>
        </w:rPr>
        <w:t>Poskytovateľ sa zaväzuje objednávateľovi uhradiť zmluvnú pokutu do 14 pracovných dní od doručenia písomného uplatnenia zmluvnej pokuty (výzvou resp. doručením faktúry) zo strany objednávateľa. Čiastku zmluvnej pokuty uhradí poskytovateľ objednávateľovi bezhotovostným prevodom. Údaje pre vykonanie bezhotovostného prevodu zmluvnej pokuty oznámi objednávateľ poskytovateľovi v písomnom uplatnení zmluvnej pokuty.</w:t>
      </w:r>
    </w:p>
    <w:p w14:paraId="38B6B1A4" w14:textId="77777777" w:rsidR="00C062D2" w:rsidRPr="0038315D" w:rsidRDefault="00C062D2" w:rsidP="00C062D2">
      <w:pPr>
        <w:pStyle w:val="BodyTextIndent"/>
        <w:jc w:val="both"/>
        <w:rPr>
          <w:rFonts w:ascii="Cambria" w:hAnsi="Cambria"/>
          <w:sz w:val="22"/>
          <w:szCs w:val="22"/>
        </w:rPr>
      </w:pPr>
    </w:p>
    <w:p w14:paraId="53C9A656" w14:textId="77A53E99" w:rsidR="00341889" w:rsidRPr="0038315D" w:rsidRDefault="00341889" w:rsidP="00341889">
      <w:pPr>
        <w:pStyle w:val="Heading1"/>
        <w:rPr>
          <w:rFonts w:ascii="Cambria" w:hAnsi="Cambria"/>
          <w:sz w:val="22"/>
          <w:szCs w:val="22"/>
        </w:rPr>
      </w:pPr>
      <w:r w:rsidRPr="0038315D">
        <w:rPr>
          <w:rFonts w:ascii="Cambria" w:hAnsi="Cambria"/>
          <w:sz w:val="22"/>
          <w:szCs w:val="22"/>
        </w:rPr>
        <w:t>Článok V</w:t>
      </w:r>
    </w:p>
    <w:p w14:paraId="79FF0F33" w14:textId="77777777" w:rsidR="00341889" w:rsidRPr="0038315D" w:rsidRDefault="006112A9" w:rsidP="00341889">
      <w:pPr>
        <w:pStyle w:val="Heading1"/>
        <w:rPr>
          <w:rFonts w:ascii="Cambria" w:hAnsi="Cambria"/>
          <w:sz w:val="22"/>
          <w:szCs w:val="22"/>
        </w:rPr>
      </w:pPr>
      <w:r w:rsidRPr="0038315D">
        <w:rPr>
          <w:rFonts w:ascii="Cambria" w:hAnsi="Cambria"/>
          <w:sz w:val="22"/>
          <w:szCs w:val="22"/>
        </w:rPr>
        <w:t>Informačná b</w:t>
      </w:r>
      <w:r w:rsidR="00341889" w:rsidRPr="0038315D">
        <w:rPr>
          <w:rFonts w:ascii="Cambria" w:hAnsi="Cambria"/>
          <w:sz w:val="22"/>
          <w:szCs w:val="22"/>
        </w:rPr>
        <w:t>ezpečnosť</w:t>
      </w:r>
    </w:p>
    <w:p w14:paraId="48F70F30" w14:textId="77777777" w:rsidR="00F616B1" w:rsidRPr="0038315D" w:rsidRDefault="00F616B1" w:rsidP="00F616B1">
      <w:pPr>
        <w:rPr>
          <w:rFonts w:ascii="Cambria" w:hAnsi="Cambria"/>
        </w:rPr>
      </w:pPr>
    </w:p>
    <w:p w14:paraId="490E816C" w14:textId="77777777" w:rsidR="00341889" w:rsidRPr="0038315D" w:rsidRDefault="00341889" w:rsidP="00BE01AC">
      <w:pPr>
        <w:pStyle w:val="BodyTextIndent"/>
        <w:numPr>
          <w:ilvl w:val="0"/>
          <w:numId w:val="9"/>
        </w:numPr>
        <w:jc w:val="both"/>
        <w:rPr>
          <w:rFonts w:ascii="Cambria" w:hAnsi="Cambria"/>
          <w:sz w:val="22"/>
          <w:szCs w:val="22"/>
        </w:rPr>
      </w:pPr>
      <w:r w:rsidRPr="0038315D">
        <w:rPr>
          <w:rFonts w:ascii="Cambria" w:hAnsi="Cambria"/>
          <w:sz w:val="22"/>
          <w:szCs w:val="22"/>
        </w:rPr>
        <w:t xml:space="preserve">Poskytovateľ sa v súvislosti s plnením predmetu tejto Servisnej zmluvy zaväzuje dodržiavať </w:t>
      </w:r>
      <w:r w:rsidR="00A31ECA" w:rsidRPr="0038315D">
        <w:rPr>
          <w:rFonts w:ascii="Cambria" w:hAnsi="Cambria"/>
          <w:sz w:val="22"/>
          <w:szCs w:val="22"/>
        </w:rPr>
        <w:t xml:space="preserve">pri podpore prevádzky </w:t>
      </w:r>
      <w:r w:rsidR="008970ED" w:rsidRPr="0038315D">
        <w:rPr>
          <w:rFonts w:ascii="Cambria" w:hAnsi="Cambria"/>
          <w:sz w:val="22"/>
          <w:szCs w:val="22"/>
        </w:rPr>
        <w:t xml:space="preserve">dodaného informačného systému </w:t>
      </w:r>
      <w:r w:rsidRPr="0038315D">
        <w:rPr>
          <w:rFonts w:ascii="Cambria" w:hAnsi="Cambria"/>
          <w:sz w:val="22"/>
          <w:szCs w:val="22"/>
        </w:rPr>
        <w:t>bezpečnostnú politiku objednávateľa</w:t>
      </w:r>
      <w:r w:rsidR="008970ED" w:rsidRPr="0038315D">
        <w:rPr>
          <w:rFonts w:ascii="Cambria" w:hAnsi="Cambria"/>
          <w:sz w:val="22"/>
          <w:szCs w:val="22"/>
        </w:rPr>
        <w:t xml:space="preserve"> a</w:t>
      </w:r>
      <w:r w:rsidRPr="0038315D">
        <w:rPr>
          <w:rFonts w:ascii="Cambria" w:hAnsi="Cambria"/>
          <w:sz w:val="22"/>
          <w:szCs w:val="22"/>
        </w:rPr>
        <w:t xml:space="preserve"> objednávateľom vydané </w:t>
      </w:r>
      <w:r w:rsidR="00A31ECA" w:rsidRPr="0038315D">
        <w:rPr>
          <w:rFonts w:ascii="Cambria" w:hAnsi="Cambria"/>
          <w:sz w:val="22"/>
          <w:szCs w:val="22"/>
        </w:rPr>
        <w:t xml:space="preserve">platné </w:t>
      </w:r>
      <w:r w:rsidRPr="0038315D">
        <w:rPr>
          <w:rFonts w:ascii="Cambria" w:hAnsi="Cambria"/>
          <w:sz w:val="22"/>
          <w:szCs w:val="22"/>
        </w:rPr>
        <w:t>bezpečnostné smernice a</w:t>
      </w:r>
      <w:r w:rsidR="008970ED" w:rsidRPr="0038315D">
        <w:rPr>
          <w:rFonts w:ascii="Cambria" w:hAnsi="Cambria"/>
          <w:sz w:val="22"/>
          <w:szCs w:val="22"/>
        </w:rPr>
        <w:t> </w:t>
      </w:r>
      <w:r w:rsidRPr="0038315D">
        <w:rPr>
          <w:rFonts w:ascii="Cambria" w:hAnsi="Cambria"/>
          <w:sz w:val="22"/>
          <w:szCs w:val="22"/>
        </w:rPr>
        <w:t>štandardy</w:t>
      </w:r>
      <w:r w:rsidR="008970ED" w:rsidRPr="0038315D">
        <w:rPr>
          <w:rFonts w:ascii="Cambria" w:hAnsi="Cambria"/>
          <w:sz w:val="22"/>
          <w:szCs w:val="22"/>
        </w:rPr>
        <w:t>.</w:t>
      </w:r>
    </w:p>
    <w:p w14:paraId="4C87F608" w14:textId="77777777" w:rsidR="002F3104" w:rsidRPr="0038315D" w:rsidRDefault="00341889" w:rsidP="006112A9">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t xml:space="preserve">Oprávnené osoby a pracovníci poskytovateľa, ktorí budú vykonávať pre objednávateľa činnosti súvisiace s plnením tejto Servisnej zmluvy, musia byť poučení o povinnostiach podľa predchádzajúceho bodu </w:t>
      </w:r>
      <w:r w:rsidR="00C84516" w:rsidRPr="0038315D">
        <w:rPr>
          <w:rFonts w:ascii="Cambria" w:hAnsi="Cambria"/>
          <w:sz w:val="22"/>
          <w:szCs w:val="22"/>
        </w:rPr>
        <w:t xml:space="preserve">tohto článku </w:t>
      </w:r>
      <w:r w:rsidRPr="0038315D">
        <w:rPr>
          <w:rFonts w:ascii="Cambria" w:hAnsi="Cambria"/>
          <w:sz w:val="22"/>
          <w:szCs w:val="22"/>
        </w:rPr>
        <w:t xml:space="preserve">a o tomto poučení musí poskytovateľ vytvoriť záznam, ktorý bude podpísaný poučenou osobou a osobou, ktorá poučenie vykonala. Za riadne poučenie zodpovedá poskytovateľ. Poskytovateľ je povinný predložiť objednávateľovi potvrdenie o oboznámení zamestnancov a </w:t>
      </w:r>
      <w:r w:rsidR="00207C9E" w:rsidRPr="0038315D">
        <w:rPr>
          <w:rFonts w:ascii="Cambria" w:hAnsi="Cambria"/>
          <w:sz w:val="22"/>
          <w:szCs w:val="22"/>
        </w:rPr>
        <w:t>subdodávateľov</w:t>
      </w:r>
      <w:r w:rsidRPr="0038315D">
        <w:rPr>
          <w:rFonts w:ascii="Cambria" w:hAnsi="Cambria"/>
          <w:sz w:val="22"/>
          <w:szCs w:val="22"/>
        </w:rPr>
        <w:t xml:space="preserve"> s</w:t>
      </w:r>
      <w:r w:rsidR="00A31ECA" w:rsidRPr="0038315D">
        <w:rPr>
          <w:rFonts w:ascii="Cambria" w:hAnsi="Cambria"/>
          <w:sz w:val="22"/>
          <w:szCs w:val="22"/>
        </w:rPr>
        <w:t xml:space="preserve"> platnými </w:t>
      </w:r>
      <w:r w:rsidRPr="0038315D">
        <w:rPr>
          <w:rFonts w:ascii="Cambria" w:hAnsi="Cambria"/>
          <w:sz w:val="22"/>
          <w:szCs w:val="22"/>
        </w:rPr>
        <w:t xml:space="preserve">bezpečnostnými </w:t>
      </w:r>
      <w:r w:rsidR="00255D76" w:rsidRPr="0038315D">
        <w:rPr>
          <w:rFonts w:ascii="Cambria" w:hAnsi="Cambria"/>
          <w:sz w:val="22"/>
          <w:szCs w:val="22"/>
        </w:rPr>
        <w:t>štandardmi</w:t>
      </w:r>
      <w:r w:rsidR="00A31ECA" w:rsidRPr="0038315D">
        <w:rPr>
          <w:rFonts w:ascii="Cambria" w:hAnsi="Cambria"/>
          <w:sz w:val="22"/>
          <w:szCs w:val="22"/>
        </w:rPr>
        <w:t xml:space="preserve"> objednávateľa</w:t>
      </w:r>
      <w:r w:rsidRPr="0038315D">
        <w:rPr>
          <w:rFonts w:ascii="Cambria" w:hAnsi="Cambria"/>
          <w:sz w:val="22"/>
          <w:szCs w:val="22"/>
        </w:rPr>
        <w:t>, a to podľa vzoru objednávateľa, ak poskytovateľovi takýto vzor poskytne.</w:t>
      </w:r>
    </w:p>
    <w:p w14:paraId="16F67D08" w14:textId="77777777" w:rsidR="00A31ECA" w:rsidRPr="0038315D" w:rsidRDefault="00341889" w:rsidP="00BE01AC">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t xml:space="preserve">Poskytovateľ sa zaväzuje </w:t>
      </w:r>
      <w:r w:rsidR="00A31ECA" w:rsidRPr="0038315D">
        <w:rPr>
          <w:rFonts w:ascii="Cambria" w:hAnsi="Cambria"/>
          <w:sz w:val="22"/>
          <w:szCs w:val="22"/>
        </w:rPr>
        <w:t xml:space="preserve">v priebehu trvania podpory prevádzky priebežne </w:t>
      </w:r>
      <w:r w:rsidR="0039348B" w:rsidRPr="0038315D">
        <w:rPr>
          <w:rFonts w:ascii="Cambria" w:hAnsi="Cambria"/>
          <w:sz w:val="22"/>
          <w:szCs w:val="22"/>
        </w:rPr>
        <w:t>sledovať a vyhodnocovať</w:t>
      </w:r>
      <w:r w:rsidR="00A31ECA" w:rsidRPr="0038315D">
        <w:rPr>
          <w:rFonts w:ascii="Cambria" w:hAnsi="Cambria"/>
          <w:sz w:val="22"/>
          <w:szCs w:val="22"/>
        </w:rPr>
        <w:t xml:space="preserve"> </w:t>
      </w:r>
      <w:r w:rsidRPr="0038315D">
        <w:rPr>
          <w:rFonts w:ascii="Cambria" w:hAnsi="Cambria"/>
          <w:sz w:val="22"/>
          <w:szCs w:val="22"/>
        </w:rPr>
        <w:t>bezpečnosť a odolnosť dodaného informačného systému voči aktuálne známym typom útokov</w:t>
      </w:r>
      <w:r w:rsidR="00A31ECA" w:rsidRPr="0038315D">
        <w:rPr>
          <w:rFonts w:ascii="Cambria" w:hAnsi="Cambria"/>
          <w:sz w:val="22"/>
          <w:szCs w:val="22"/>
        </w:rPr>
        <w:t xml:space="preserve">, resp. poskytovať súčinnosť objednávateľovi pri </w:t>
      </w:r>
      <w:r w:rsidR="00302EEF" w:rsidRPr="0038315D">
        <w:rPr>
          <w:rFonts w:ascii="Cambria" w:hAnsi="Cambria"/>
          <w:sz w:val="22"/>
          <w:szCs w:val="22"/>
        </w:rPr>
        <w:t>zaisťovaní bezpečnosti odolnosti</w:t>
      </w:r>
      <w:r w:rsidR="00A31ECA" w:rsidRPr="0038315D">
        <w:rPr>
          <w:rFonts w:ascii="Cambria" w:hAnsi="Cambria"/>
          <w:sz w:val="22"/>
          <w:szCs w:val="22"/>
        </w:rPr>
        <w:t>.</w:t>
      </w:r>
    </w:p>
    <w:p w14:paraId="09275382" w14:textId="77777777" w:rsidR="00341889" w:rsidRPr="0038315D" w:rsidRDefault="00302EEF" w:rsidP="00BE01AC">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t xml:space="preserve">Poskytovateľ sa zaväzuje v priebehu trvania podpory prevádzky </w:t>
      </w:r>
      <w:r w:rsidR="00341889" w:rsidRPr="0038315D">
        <w:rPr>
          <w:rFonts w:ascii="Cambria" w:hAnsi="Cambria"/>
          <w:sz w:val="22"/>
          <w:szCs w:val="22"/>
        </w:rPr>
        <w:t xml:space="preserve">pred odovzdaním akejkoľvek zmeny dodaného informačného systému vykonať testovanie na prítomnosť známych zraniteľnosti. V prípade zistenia zraniteľností sa poskytovateľ zaväzuje tieto zraniteľnosti odstrániť, vykonať opätovné testovanie a zdokumentovaný výsledok testovania odovzdať objednávateľovi </w:t>
      </w:r>
      <w:r w:rsidR="00255D76" w:rsidRPr="0038315D">
        <w:rPr>
          <w:rFonts w:ascii="Cambria" w:hAnsi="Cambria"/>
          <w:sz w:val="22"/>
          <w:szCs w:val="22"/>
        </w:rPr>
        <w:t>v súlade s bezpečnostným</w:t>
      </w:r>
      <w:r w:rsidRPr="0038315D">
        <w:rPr>
          <w:rFonts w:ascii="Cambria" w:hAnsi="Cambria"/>
          <w:sz w:val="22"/>
          <w:szCs w:val="22"/>
        </w:rPr>
        <w:t>i</w:t>
      </w:r>
      <w:r w:rsidR="00255D76" w:rsidRPr="0038315D">
        <w:rPr>
          <w:rFonts w:ascii="Cambria" w:hAnsi="Cambria"/>
          <w:sz w:val="22"/>
          <w:szCs w:val="22"/>
        </w:rPr>
        <w:t xml:space="preserve"> štandard</w:t>
      </w:r>
      <w:r w:rsidRPr="0038315D">
        <w:rPr>
          <w:rFonts w:ascii="Cambria" w:hAnsi="Cambria"/>
          <w:sz w:val="22"/>
          <w:szCs w:val="22"/>
        </w:rPr>
        <w:t>mi objednávateľa</w:t>
      </w:r>
      <w:r w:rsidR="00255D76" w:rsidRPr="0038315D">
        <w:rPr>
          <w:rFonts w:ascii="Cambria" w:hAnsi="Cambria"/>
          <w:sz w:val="22"/>
          <w:szCs w:val="22"/>
        </w:rPr>
        <w:t>.</w:t>
      </w:r>
    </w:p>
    <w:p w14:paraId="44BB4D29" w14:textId="77777777" w:rsidR="001F2753" w:rsidRPr="0038315D" w:rsidRDefault="001F2753" w:rsidP="00BE01AC">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t>Poskytovateľ sa zaväzuje poskytnúť objednávateľovi kontaktnú osobu zodpovednú za kybernetickú bezpečnosť poskytovateľa.</w:t>
      </w:r>
    </w:p>
    <w:p w14:paraId="608BFACE" w14:textId="77777777" w:rsidR="001F2753" w:rsidRPr="0038315D" w:rsidRDefault="001F2753" w:rsidP="00BE01AC">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t>Objednávateľ je oprávnený zaslať  kontaktnej osobe poskytovateľa informácie ohľadom podozrení na bezpečnostne relevantné udalosti týkajúce sa poskytovateľa.</w:t>
      </w:r>
    </w:p>
    <w:p w14:paraId="752193AA" w14:textId="77777777" w:rsidR="001F2753" w:rsidRPr="0038315D" w:rsidRDefault="0061597E" w:rsidP="001F2753">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t>Objednávateľ</w:t>
      </w:r>
      <w:r w:rsidR="001F2753" w:rsidRPr="0038315D">
        <w:rPr>
          <w:rFonts w:ascii="Cambria" w:hAnsi="Cambria"/>
          <w:sz w:val="22"/>
          <w:szCs w:val="22"/>
        </w:rPr>
        <w:t xml:space="preserve"> je oprávnen</w:t>
      </w:r>
      <w:r w:rsidRPr="0038315D">
        <w:rPr>
          <w:rFonts w:ascii="Cambria" w:hAnsi="Cambria"/>
          <w:sz w:val="22"/>
          <w:szCs w:val="22"/>
        </w:rPr>
        <w:t>ý</w:t>
      </w:r>
      <w:r w:rsidR="001F2753" w:rsidRPr="0038315D">
        <w:rPr>
          <w:rFonts w:ascii="Cambria" w:hAnsi="Cambria"/>
          <w:sz w:val="22"/>
          <w:szCs w:val="22"/>
        </w:rPr>
        <w:t xml:space="preserve"> na zisťovanie stavu kybernetickej bezpečnosti poskytovateľa použiť služby tretích strán.</w:t>
      </w:r>
    </w:p>
    <w:p w14:paraId="242AD101" w14:textId="77777777" w:rsidR="001F2753" w:rsidRPr="0038315D" w:rsidRDefault="0054235D" w:rsidP="00BE01AC">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t>Objednávateľ</w:t>
      </w:r>
      <w:r w:rsidR="001F2753" w:rsidRPr="0038315D">
        <w:rPr>
          <w:rFonts w:ascii="Cambria" w:hAnsi="Cambria"/>
          <w:sz w:val="22"/>
          <w:szCs w:val="22"/>
        </w:rPr>
        <w:t xml:space="preserve"> je oprávnen</w:t>
      </w:r>
      <w:r w:rsidRPr="0038315D">
        <w:rPr>
          <w:rFonts w:ascii="Cambria" w:hAnsi="Cambria"/>
          <w:sz w:val="22"/>
          <w:szCs w:val="22"/>
        </w:rPr>
        <w:t>ý</w:t>
      </w:r>
      <w:r w:rsidR="001F2753" w:rsidRPr="0038315D">
        <w:rPr>
          <w:rFonts w:ascii="Cambria" w:hAnsi="Cambria"/>
          <w:sz w:val="22"/>
          <w:szCs w:val="22"/>
        </w:rPr>
        <w:t xml:space="preserve"> zbierať informácie o kybernetickej bezpečnosti IT prostredia poskytovateľa bez predchádzajúceho upozornenia a oznámenia rozsahu a spôsobu zisťovania.</w:t>
      </w:r>
    </w:p>
    <w:p w14:paraId="19A0CABD" w14:textId="77777777" w:rsidR="001F2753" w:rsidRPr="0038315D" w:rsidRDefault="001F2753" w:rsidP="00BE01AC">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lastRenderedPageBreak/>
        <w:t>Poskytovateľ poskytne </w:t>
      </w:r>
      <w:r w:rsidR="0054235D" w:rsidRPr="0038315D">
        <w:rPr>
          <w:rFonts w:ascii="Cambria" w:hAnsi="Cambria"/>
          <w:sz w:val="22"/>
          <w:szCs w:val="22"/>
        </w:rPr>
        <w:t>objednávateľovi písomné</w:t>
      </w:r>
      <w:r w:rsidRPr="0038315D">
        <w:rPr>
          <w:rFonts w:ascii="Cambria" w:hAnsi="Cambria"/>
          <w:sz w:val="22"/>
          <w:szCs w:val="22"/>
        </w:rPr>
        <w:t> vyjadrenie k odstráneniu príčin problémov v oblasti kybernetickej bezpečnosti.</w:t>
      </w:r>
    </w:p>
    <w:p w14:paraId="488E710D" w14:textId="77777777" w:rsidR="001F2753" w:rsidRPr="0038315D" w:rsidRDefault="001F2753" w:rsidP="00BE01AC">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t>V prípade kritických nedostatkov v kybernetickej bezpečnosti  musí poskytovateľ zabezpečiť bezodkladnú nápravu nedostatkov.</w:t>
      </w:r>
      <w:r w:rsidR="002C3BEF" w:rsidRPr="0038315D">
        <w:rPr>
          <w:rFonts w:ascii="Cambria" w:hAnsi="Cambria"/>
          <w:sz w:val="22"/>
          <w:szCs w:val="22"/>
        </w:rPr>
        <w:t xml:space="preserve"> Každý takýto kritický nedostatok v kybernetickej bezpečnosti bude evidovaný, riadený, sledovaný a vyhodnocovaný ako závažný bezpečnostný incident.</w:t>
      </w:r>
    </w:p>
    <w:p w14:paraId="1B93E900" w14:textId="77777777" w:rsidR="001F2753" w:rsidRPr="0038315D" w:rsidRDefault="001F2753" w:rsidP="00BE01AC">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t xml:space="preserve">Poskytovateľ </w:t>
      </w:r>
      <w:r w:rsidR="00C7663A" w:rsidRPr="0038315D">
        <w:rPr>
          <w:rFonts w:ascii="Cambria" w:hAnsi="Cambria"/>
          <w:sz w:val="22"/>
          <w:szCs w:val="22"/>
        </w:rPr>
        <w:t>sa</w:t>
      </w:r>
      <w:r w:rsidRPr="0038315D">
        <w:rPr>
          <w:rFonts w:ascii="Cambria" w:hAnsi="Cambria"/>
          <w:sz w:val="22"/>
          <w:szCs w:val="22"/>
        </w:rPr>
        <w:t xml:space="preserve"> </w:t>
      </w:r>
      <w:r w:rsidR="00C7663A" w:rsidRPr="0038315D">
        <w:rPr>
          <w:rFonts w:ascii="Cambria" w:hAnsi="Cambria"/>
          <w:sz w:val="22"/>
          <w:szCs w:val="22"/>
        </w:rPr>
        <w:t>zaväzuje</w:t>
      </w:r>
      <w:r w:rsidRPr="0038315D">
        <w:rPr>
          <w:rFonts w:ascii="Cambria" w:hAnsi="Cambria"/>
          <w:sz w:val="22"/>
          <w:szCs w:val="22"/>
        </w:rPr>
        <w:t xml:space="preserve"> informovať</w:t>
      </w:r>
      <w:r w:rsidR="00C7663A" w:rsidRPr="0038315D">
        <w:rPr>
          <w:rFonts w:ascii="Cambria" w:hAnsi="Cambria"/>
          <w:sz w:val="22"/>
          <w:szCs w:val="22"/>
        </w:rPr>
        <w:t xml:space="preserve"> objednávateľa</w:t>
      </w:r>
      <w:r w:rsidRPr="0038315D">
        <w:rPr>
          <w:rFonts w:ascii="Cambria" w:hAnsi="Cambria"/>
          <w:sz w:val="22"/>
          <w:szCs w:val="22"/>
        </w:rPr>
        <w:t xml:space="preserve"> o každom svojom závažnom bezpečnostnom incidente.</w:t>
      </w:r>
    </w:p>
    <w:p w14:paraId="145E6059" w14:textId="77777777" w:rsidR="00B22A06" w:rsidRPr="0038315D" w:rsidRDefault="00B22A06" w:rsidP="00BE01AC">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t xml:space="preserve">Poskytovateľ sa zaväzuje </w:t>
      </w:r>
      <w:r w:rsidR="00FB739C" w:rsidRPr="0038315D">
        <w:rPr>
          <w:rFonts w:ascii="Cambria" w:hAnsi="Cambria"/>
          <w:sz w:val="22"/>
          <w:szCs w:val="22"/>
        </w:rPr>
        <w:t>vytvoriť, aplikovať a dodržiavať</w:t>
      </w:r>
      <w:r w:rsidRPr="0038315D">
        <w:rPr>
          <w:rFonts w:ascii="Cambria" w:hAnsi="Cambria"/>
          <w:sz w:val="22"/>
          <w:szCs w:val="22"/>
        </w:rPr>
        <w:t xml:space="preserve"> písomne vypracované pravidlá bezpečného vývoja</w:t>
      </w:r>
      <w:r w:rsidR="00FB739C" w:rsidRPr="0038315D">
        <w:rPr>
          <w:rFonts w:ascii="Cambria" w:hAnsi="Cambria"/>
          <w:sz w:val="22"/>
          <w:szCs w:val="22"/>
        </w:rPr>
        <w:t xml:space="preserve"> počas celej doby trvania zmluvného vzťahu</w:t>
      </w:r>
      <w:r w:rsidR="0039348B" w:rsidRPr="0038315D">
        <w:rPr>
          <w:rFonts w:ascii="Cambria" w:hAnsi="Cambria"/>
          <w:sz w:val="22"/>
          <w:szCs w:val="22"/>
        </w:rPr>
        <w:t xml:space="preserve"> a na požiadanie poskytnúť NBS</w:t>
      </w:r>
      <w:r w:rsidRPr="0038315D">
        <w:rPr>
          <w:rFonts w:ascii="Cambria" w:hAnsi="Cambria"/>
          <w:sz w:val="22"/>
          <w:szCs w:val="22"/>
        </w:rPr>
        <w:t>.</w:t>
      </w:r>
    </w:p>
    <w:p w14:paraId="03A2E46B" w14:textId="77777777" w:rsidR="00B22A06" w:rsidRPr="0038315D" w:rsidRDefault="007C759E" w:rsidP="00B22A06">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t>Poskytovateľ sa zaväzuje, že jeho z</w:t>
      </w:r>
      <w:r w:rsidR="00B22A06" w:rsidRPr="0038315D">
        <w:rPr>
          <w:rFonts w:ascii="Cambria" w:hAnsi="Cambria"/>
          <w:sz w:val="22"/>
          <w:szCs w:val="22"/>
        </w:rPr>
        <w:t xml:space="preserve">amestnanci </w:t>
      </w:r>
      <w:r w:rsidRPr="0038315D">
        <w:rPr>
          <w:rFonts w:ascii="Cambria" w:hAnsi="Cambria"/>
          <w:sz w:val="22"/>
          <w:szCs w:val="22"/>
        </w:rPr>
        <w:t>a osoby ktoré</w:t>
      </w:r>
      <w:r w:rsidR="00B22A06" w:rsidRPr="0038315D">
        <w:rPr>
          <w:rFonts w:ascii="Cambria" w:hAnsi="Cambria"/>
          <w:sz w:val="22"/>
          <w:szCs w:val="22"/>
        </w:rPr>
        <w:t xml:space="preserve"> </w:t>
      </w:r>
      <w:r w:rsidRPr="0038315D">
        <w:rPr>
          <w:rFonts w:ascii="Cambria" w:hAnsi="Cambria"/>
          <w:sz w:val="22"/>
          <w:szCs w:val="22"/>
        </w:rPr>
        <w:t xml:space="preserve">sa </w:t>
      </w:r>
      <w:r w:rsidR="00B22A06" w:rsidRPr="0038315D">
        <w:rPr>
          <w:rFonts w:ascii="Cambria" w:hAnsi="Cambria"/>
          <w:sz w:val="22"/>
          <w:szCs w:val="22"/>
        </w:rPr>
        <w:t xml:space="preserve">podieľajú na tvorbe a úpravách zdrojových kódov sú </w:t>
      </w:r>
      <w:r w:rsidRPr="0038315D">
        <w:rPr>
          <w:rFonts w:ascii="Cambria" w:hAnsi="Cambria"/>
          <w:sz w:val="22"/>
          <w:szCs w:val="22"/>
        </w:rPr>
        <w:t>preukázateľne</w:t>
      </w:r>
      <w:r w:rsidR="00B22A06" w:rsidRPr="0038315D">
        <w:rPr>
          <w:rFonts w:ascii="Cambria" w:hAnsi="Cambria"/>
          <w:sz w:val="22"/>
          <w:szCs w:val="22"/>
        </w:rPr>
        <w:t xml:space="preserve"> </w:t>
      </w:r>
      <w:r w:rsidR="00AC6F8C" w:rsidRPr="0038315D">
        <w:rPr>
          <w:rFonts w:ascii="Cambria" w:hAnsi="Cambria"/>
          <w:sz w:val="22"/>
          <w:szCs w:val="22"/>
        </w:rPr>
        <w:t>regulárne</w:t>
      </w:r>
      <w:r w:rsidR="00B22A06" w:rsidRPr="0038315D">
        <w:rPr>
          <w:rFonts w:ascii="Cambria" w:hAnsi="Cambria"/>
          <w:sz w:val="22"/>
          <w:szCs w:val="22"/>
        </w:rPr>
        <w:t xml:space="preserve"> vyškolení na pre bezpečný vývoj aplikácií</w:t>
      </w:r>
      <w:r w:rsidR="00AC6F8C" w:rsidRPr="0038315D">
        <w:rPr>
          <w:rFonts w:ascii="Cambria" w:hAnsi="Cambria"/>
          <w:sz w:val="22"/>
          <w:szCs w:val="22"/>
        </w:rPr>
        <w:t>.</w:t>
      </w:r>
    </w:p>
    <w:p w14:paraId="1B21852F" w14:textId="77777777" w:rsidR="002A520A" w:rsidRPr="0038315D" w:rsidRDefault="002A520A" w:rsidP="002A520A">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t>Pravidlá bezpečného vývoja aplikácií obsahujú oblasti podľa “</w:t>
      </w:r>
      <w:proofErr w:type="spellStart"/>
      <w:r w:rsidRPr="0038315D">
        <w:rPr>
          <w:rFonts w:ascii="Cambria" w:hAnsi="Cambria"/>
          <w:sz w:val="22"/>
          <w:szCs w:val="22"/>
        </w:rPr>
        <w:t>best</w:t>
      </w:r>
      <w:proofErr w:type="spellEnd"/>
      <w:r w:rsidRPr="0038315D">
        <w:rPr>
          <w:rFonts w:ascii="Cambria" w:hAnsi="Cambria"/>
          <w:sz w:val="22"/>
          <w:szCs w:val="22"/>
        </w:rPr>
        <w:t xml:space="preserve"> </w:t>
      </w:r>
      <w:proofErr w:type="spellStart"/>
      <w:r w:rsidRPr="0038315D">
        <w:rPr>
          <w:rFonts w:ascii="Cambria" w:hAnsi="Cambria"/>
          <w:sz w:val="22"/>
          <w:szCs w:val="22"/>
        </w:rPr>
        <w:t>practices</w:t>
      </w:r>
      <w:proofErr w:type="spellEnd"/>
      <w:r w:rsidRPr="0038315D">
        <w:rPr>
          <w:rFonts w:ascii="Cambria" w:hAnsi="Cambria"/>
          <w:sz w:val="22"/>
          <w:szCs w:val="22"/>
        </w:rPr>
        <w:t>”, ako napr. komentáre, funkčné testovanie, predchádzanie typickým bezpečnostným chybám, pravidelné bezpečnostné testovanie kódu integrované do procesu vývoja.</w:t>
      </w:r>
    </w:p>
    <w:p w14:paraId="6FFF2B45" w14:textId="77777777" w:rsidR="002A520A" w:rsidRPr="0038315D" w:rsidRDefault="002A520A" w:rsidP="002A520A">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t>Objednávateľ je oprávnen</w:t>
      </w:r>
      <w:r w:rsidR="00AC5870" w:rsidRPr="0038315D">
        <w:rPr>
          <w:rFonts w:ascii="Cambria" w:hAnsi="Cambria"/>
          <w:sz w:val="22"/>
          <w:szCs w:val="22"/>
        </w:rPr>
        <w:t>ý</w:t>
      </w:r>
      <w:r w:rsidRPr="0038315D">
        <w:rPr>
          <w:rFonts w:ascii="Cambria" w:hAnsi="Cambria"/>
          <w:sz w:val="22"/>
          <w:szCs w:val="22"/>
        </w:rPr>
        <w:t xml:space="preserve"> posúdiť pravidlá bezpečného vývoja</w:t>
      </w:r>
      <w:r w:rsidR="00AC5870" w:rsidRPr="0038315D">
        <w:rPr>
          <w:rFonts w:ascii="Cambria" w:hAnsi="Cambria"/>
          <w:sz w:val="22"/>
          <w:szCs w:val="22"/>
        </w:rPr>
        <w:t xml:space="preserve"> aplikácií</w:t>
      </w:r>
      <w:r w:rsidRPr="0038315D">
        <w:rPr>
          <w:rFonts w:ascii="Cambria" w:hAnsi="Cambria"/>
          <w:sz w:val="22"/>
          <w:szCs w:val="22"/>
        </w:rPr>
        <w:t xml:space="preserve"> poskytovateľa </w:t>
      </w:r>
      <w:r w:rsidR="00C63207" w:rsidRPr="0038315D">
        <w:rPr>
          <w:rFonts w:ascii="Cambria" w:hAnsi="Cambria"/>
          <w:sz w:val="22"/>
          <w:szCs w:val="22"/>
        </w:rPr>
        <w:t xml:space="preserve">prostredníctvom </w:t>
      </w:r>
      <w:r w:rsidRPr="0038315D">
        <w:rPr>
          <w:rFonts w:ascii="Cambria" w:hAnsi="Cambria"/>
          <w:sz w:val="22"/>
          <w:szCs w:val="22"/>
        </w:rPr>
        <w:t>tre</w:t>
      </w:r>
      <w:r w:rsidR="00C63207" w:rsidRPr="0038315D">
        <w:rPr>
          <w:rFonts w:ascii="Cambria" w:hAnsi="Cambria"/>
          <w:sz w:val="22"/>
          <w:szCs w:val="22"/>
        </w:rPr>
        <w:t>tej</w:t>
      </w:r>
      <w:r w:rsidRPr="0038315D">
        <w:rPr>
          <w:rFonts w:ascii="Cambria" w:hAnsi="Cambria"/>
          <w:sz w:val="22"/>
          <w:szCs w:val="22"/>
        </w:rPr>
        <w:t xml:space="preserve"> stran</w:t>
      </w:r>
      <w:r w:rsidR="00C63207" w:rsidRPr="0038315D">
        <w:rPr>
          <w:rFonts w:ascii="Cambria" w:hAnsi="Cambria"/>
          <w:sz w:val="22"/>
          <w:szCs w:val="22"/>
        </w:rPr>
        <w:t>y.</w:t>
      </w:r>
    </w:p>
    <w:p w14:paraId="2B2BF60C" w14:textId="77777777" w:rsidR="00265048" w:rsidRPr="0038315D" w:rsidRDefault="00EF392A" w:rsidP="002D2324">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t>P</w:t>
      </w:r>
      <w:r w:rsidR="00265048" w:rsidRPr="0038315D">
        <w:rPr>
          <w:rFonts w:ascii="Cambria" w:hAnsi="Cambria"/>
          <w:sz w:val="22"/>
          <w:szCs w:val="22"/>
        </w:rPr>
        <w:t>oskytovateľ sa zaväzuje dodržiavať štandardy</w:t>
      </w:r>
      <w:r w:rsidR="00FB739C" w:rsidRPr="0038315D">
        <w:rPr>
          <w:rFonts w:ascii="Cambria" w:hAnsi="Cambria"/>
          <w:sz w:val="22"/>
          <w:szCs w:val="22"/>
        </w:rPr>
        <w:t xml:space="preserve"> </w:t>
      </w:r>
      <w:r w:rsidR="00265048" w:rsidRPr="0038315D">
        <w:rPr>
          <w:rFonts w:ascii="Cambria" w:hAnsi="Cambria"/>
          <w:sz w:val="22"/>
          <w:szCs w:val="22"/>
        </w:rPr>
        <w:t>stanovené objednávateľom a zakomponovať ich do svojich pravidiel bezpečného vývoja</w:t>
      </w:r>
      <w:r w:rsidRPr="0038315D">
        <w:rPr>
          <w:rFonts w:ascii="Cambria" w:hAnsi="Cambria"/>
          <w:sz w:val="22"/>
          <w:szCs w:val="22"/>
        </w:rPr>
        <w:t xml:space="preserve"> aplikácií</w:t>
      </w:r>
      <w:r w:rsidR="00265048" w:rsidRPr="0038315D">
        <w:rPr>
          <w:rFonts w:ascii="Cambria" w:hAnsi="Cambria"/>
          <w:sz w:val="22"/>
          <w:szCs w:val="22"/>
        </w:rPr>
        <w:t xml:space="preserve"> pre </w:t>
      </w:r>
      <w:r w:rsidR="002D2324" w:rsidRPr="0038315D">
        <w:rPr>
          <w:rFonts w:ascii="Cambria" w:hAnsi="Cambria"/>
          <w:sz w:val="22"/>
          <w:szCs w:val="22"/>
        </w:rPr>
        <w:t xml:space="preserve">dodaný informačný systém a </w:t>
      </w:r>
      <w:r w:rsidR="00265048" w:rsidRPr="0038315D">
        <w:rPr>
          <w:rFonts w:ascii="Cambria" w:hAnsi="Cambria"/>
          <w:sz w:val="22"/>
          <w:szCs w:val="22"/>
        </w:rPr>
        <w:t xml:space="preserve">zmeny </w:t>
      </w:r>
      <w:r w:rsidR="002D2324" w:rsidRPr="0038315D">
        <w:rPr>
          <w:rFonts w:ascii="Cambria" w:hAnsi="Cambria"/>
          <w:sz w:val="22"/>
          <w:szCs w:val="22"/>
        </w:rPr>
        <w:t xml:space="preserve">dodaného informačného systému </w:t>
      </w:r>
      <w:r w:rsidR="00265048" w:rsidRPr="0038315D">
        <w:rPr>
          <w:rFonts w:ascii="Cambria" w:hAnsi="Cambria"/>
          <w:sz w:val="22"/>
          <w:szCs w:val="22"/>
        </w:rPr>
        <w:t>poskytované pre </w:t>
      </w:r>
      <w:r w:rsidR="002D2324" w:rsidRPr="0038315D">
        <w:rPr>
          <w:rFonts w:ascii="Cambria" w:hAnsi="Cambria"/>
          <w:sz w:val="22"/>
          <w:szCs w:val="22"/>
        </w:rPr>
        <w:t>objednávateľa</w:t>
      </w:r>
      <w:r w:rsidR="00265048" w:rsidRPr="0038315D">
        <w:rPr>
          <w:rFonts w:ascii="Cambria" w:hAnsi="Cambria"/>
          <w:sz w:val="22"/>
          <w:szCs w:val="22"/>
        </w:rPr>
        <w:t>. </w:t>
      </w:r>
    </w:p>
    <w:p w14:paraId="508AE720" w14:textId="77777777" w:rsidR="00941F4D" w:rsidRPr="0038315D" w:rsidRDefault="00941F4D" w:rsidP="00941F4D">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t xml:space="preserve">Ak odovzdávané dielo/zmena </w:t>
      </w:r>
      <w:r w:rsidR="001606FD" w:rsidRPr="0038315D">
        <w:rPr>
          <w:rFonts w:ascii="Cambria" w:hAnsi="Cambria"/>
          <w:sz w:val="22"/>
          <w:szCs w:val="22"/>
        </w:rPr>
        <w:t xml:space="preserve">dodaného informačného systému </w:t>
      </w:r>
      <w:r w:rsidRPr="0038315D">
        <w:rPr>
          <w:rFonts w:ascii="Cambria" w:hAnsi="Cambria"/>
          <w:sz w:val="22"/>
          <w:szCs w:val="22"/>
        </w:rPr>
        <w:t>obsahuje bezpečnostné nedostatky</w:t>
      </w:r>
      <w:r w:rsidR="0039348B" w:rsidRPr="0038315D">
        <w:rPr>
          <w:rFonts w:ascii="Cambria" w:hAnsi="Cambria"/>
          <w:sz w:val="22"/>
          <w:szCs w:val="22"/>
        </w:rPr>
        <w:t xml:space="preserve">, ktoré sú klasifikované </w:t>
      </w:r>
      <w:r w:rsidR="006A09BD" w:rsidRPr="0038315D">
        <w:rPr>
          <w:rFonts w:ascii="Cambria" w:hAnsi="Cambria"/>
          <w:sz w:val="22"/>
          <w:szCs w:val="22"/>
        </w:rPr>
        <w:t>objednávateľom</w:t>
      </w:r>
      <w:r w:rsidRPr="0038315D">
        <w:rPr>
          <w:rFonts w:ascii="Cambria" w:hAnsi="Cambria"/>
          <w:sz w:val="22"/>
          <w:szCs w:val="22"/>
        </w:rPr>
        <w:t xml:space="preserve"> </w:t>
      </w:r>
      <w:r w:rsidR="0039348B" w:rsidRPr="0038315D">
        <w:rPr>
          <w:rFonts w:ascii="Cambria" w:hAnsi="Cambria"/>
          <w:sz w:val="22"/>
          <w:szCs w:val="22"/>
        </w:rPr>
        <w:t xml:space="preserve">ako </w:t>
      </w:r>
      <w:r w:rsidRPr="0038315D">
        <w:rPr>
          <w:rFonts w:ascii="Cambria" w:hAnsi="Cambria"/>
          <w:sz w:val="22"/>
          <w:szCs w:val="22"/>
        </w:rPr>
        <w:t>zá</w:t>
      </w:r>
      <w:r w:rsidR="00FB739C" w:rsidRPr="0038315D">
        <w:rPr>
          <w:rFonts w:ascii="Cambria" w:hAnsi="Cambria"/>
          <w:sz w:val="22"/>
          <w:szCs w:val="22"/>
        </w:rPr>
        <w:t xml:space="preserve">sadný </w:t>
      </w:r>
      <w:r w:rsidRPr="0038315D">
        <w:rPr>
          <w:rFonts w:ascii="Cambria" w:hAnsi="Cambria"/>
          <w:sz w:val="22"/>
          <w:szCs w:val="22"/>
        </w:rPr>
        <w:t>bezpečnostný incident</w:t>
      </w:r>
      <w:r w:rsidR="0039348B" w:rsidRPr="0038315D">
        <w:rPr>
          <w:rFonts w:ascii="Cambria" w:hAnsi="Cambria"/>
          <w:sz w:val="22"/>
          <w:szCs w:val="22"/>
        </w:rPr>
        <w:t>, tak toto</w:t>
      </w:r>
      <w:r w:rsidR="00FB739C" w:rsidRPr="0038315D">
        <w:rPr>
          <w:rFonts w:ascii="Cambria" w:hAnsi="Cambria"/>
          <w:sz w:val="22"/>
          <w:szCs w:val="22"/>
        </w:rPr>
        <w:t> dielo/zmena nebude prevzaté do prevádzky objednávateľa, kým nebudú uvedené bezpečnostné nedostatky primerane odstránené, resp. ošetrené.</w:t>
      </w:r>
    </w:p>
    <w:p w14:paraId="7BD19C60" w14:textId="77777777" w:rsidR="00B22A06" w:rsidRPr="0038315D" w:rsidRDefault="000C4134" w:rsidP="00BE01AC">
      <w:pPr>
        <w:pStyle w:val="BodyTextIndent"/>
        <w:numPr>
          <w:ilvl w:val="0"/>
          <w:numId w:val="9"/>
        </w:numPr>
        <w:tabs>
          <w:tab w:val="num" w:pos="1253"/>
        </w:tabs>
        <w:jc w:val="both"/>
        <w:rPr>
          <w:rFonts w:ascii="Cambria" w:hAnsi="Cambria"/>
          <w:sz w:val="22"/>
          <w:szCs w:val="22"/>
        </w:rPr>
      </w:pPr>
      <w:r w:rsidRPr="0038315D">
        <w:rPr>
          <w:rFonts w:ascii="Cambria" w:hAnsi="Cambria"/>
          <w:sz w:val="22"/>
          <w:szCs w:val="22"/>
        </w:rPr>
        <w:t>Objednávateľ</w:t>
      </w:r>
      <w:r w:rsidR="009E3CB1" w:rsidRPr="0038315D">
        <w:rPr>
          <w:rFonts w:ascii="Cambria" w:hAnsi="Cambria"/>
          <w:sz w:val="22"/>
          <w:szCs w:val="22"/>
        </w:rPr>
        <w:t xml:space="preserve"> je oprávnen</w:t>
      </w:r>
      <w:r w:rsidRPr="0038315D">
        <w:rPr>
          <w:rFonts w:ascii="Cambria" w:hAnsi="Cambria"/>
          <w:sz w:val="22"/>
          <w:szCs w:val="22"/>
        </w:rPr>
        <w:t>ý</w:t>
      </w:r>
      <w:r w:rsidR="009E3CB1" w:rsidRPr="0038315D">
        <w:rPr>
          <w:rFonts w:ascii="Cambria" w:hAnsi="Cambria"/>
          <w:sz w:val="22"/>
          <w:szCs w:val="22"/>
        </w:rPr>
        <w:t xml:space="preserve"> vykonávať preverenie bezpečnosti diela, pričom poskytovateľ </w:t>
      </w:r>
      <w:r w:rsidRPr="0038315D">
        <w:rPr>
          <w:rFonts w:ascii="Cambria" w:hAnsi="Cambria"/>
          <w:sz w:val="22"/>
          <w:szCs w:val="22"/>
        </w:rPr>
        <w:t xml:space="preserve">sa zaväzuje </w:t>
      </w:r>
      <w:r w:rsidR="009E3CB1" w:rsidRPr="0038315D">
        <w:rPr>
          <w:rFonts w:ascii="Cambria" w:hAnsi="Cambria"/>
          <w:sz w:val="22"/>
          <w:szCs w:val="22"/>
        </w:rPr>
        <w:t>poskytn</w:t>
      </w:r>
      <w:r w:rsidRPr="0038315D">
        <w:rPr>
          <w:rFonts w:ascii="Cambria" w:hAnsi="Cambria"/>
          <w:sz w:val="22"/>
          <w:szCs w:val="22"/>
        </w:rPr>
        <w:t>úť</w:t>
      </w:r>
      <w:r w:rsidR="009E3CB1" w:rsidRPr="0038315D">
        <w:rPr>
          <w:rFonts w:ascii="Cambria" w:hAnsi="Cambria"/>
          <w:sz w:val="22"/>
          <w:szCs w:val="22"/>
        </w:rPr>
        <w:t xml:space="preserve"> potrebnú súčinnosť (napr. dokumentáciu, vysvetlenia). </w:t>
      </w:r>
      <w:r w:rsidRPr="0038315D">
        <w:rPr>
          <w:rFonts w:ascii="Cambria" w:hAnsi="Cambria"/>
          <w:sz w:val="22"/>
          <w:szCs w:val="22"/>
        </w:rPr>
        <w:t>Objednávateľ</w:t>
      </w:r>
      <w:r w:rsidR="009E3CB1" w:rsidRPr="0038315D">
        <w:rPr>
          <w:rFonts w:ascii="Cambria" w:hAnsi="Cambria"/>
          <w:sz w:val="22"/>
          <w:szCs w:val="22"/>
        </w:rPr>
        <w:t xml:space="preserve"> je oprávnen</w:t>
      </w:r>
      <w:r w:rsidRPr="0038315D">
        <w:rPr>
          <w:rFonts w:ascii="Cambria" w:hAnsi="Cambria"/>
          <w:sz w:val="22"/>
          <w:szCs w:val="22"/>
        </w:rPr>
        <w:t>ý</w:t>
      </w:r>
      <w:r w:rsidR="009E3CB1" w:rsidRPr="0038315D">
        <w:rPr>
          <w:rFonts w:ascii="Cambria" w:hAnsi="Cambria"/>
          <w:sz w:val="22"/>
          <w:szCs w:val="22"/>
        </w:rPr>
        <w:t xml:space="preserve"> na preverenie bezpečnosti diela/zmeny použiť služby tretích strán.</w:t>
      </w:r>
    </w:p>
    <w:p w14:paraId="33690257" w14:textId="77777777" w:rsidR="00371634" w:rsidRPr="0038315D" w:rsidRDefault="00371634" w:rsidP="00371634">
      <w:pPr>
        <w:rPr>
          <w:rFonts w:ascii="Cambria" w:hAnsi="Cambria"/>
        </w:rPr>
      </w:pPr>
    </w:p>
    <w:p w14:paraId="5E8B99FF" w14:textId="195F6BC5" w:rsidR="00371634" w:rsidRPr="0038315D" w:rsidRDefault="00371634" w:rsidP="00371634">
      <w:pPr>
        <w:pStyle w:val="Heading1"/>
        <w:rPr>
          <w:rFonts w:ascii="Cambria" w:hAnsi="Cambria"/>
          <w:sz w:val="22"/>
          <w:szCs w:val="22"/>
        </w:rPr>
      </w:pPr>
      <w:r w:rsidRPr="0038315D">
        <w:rPr>
          <w:rFonts w:ascii="Cambria" w:hAnsi="Cambria"/>
          <w:sz w:val="22"/>
          <w:szCs w:val="22"/>
        </w:rPr>
        <w:t>Článok V</w:t>
      </w:r>
      <w:r w:rsidR="008A7BEF" w:rsidRPr="0038315D">
        <w:rPr>
          <w:rFonts w:ascii="Cambria" w:hAnsi="Cambria"/>
          <w:sz w:val="22"/>
          <w:szCs w:val="22"/>
        </w:rPr>
        <w:t>I</w:t>
      </w:r>
    </w:p>
    <w:p w14:paraId="2C9FB609" w14:textId="77777777" w:rsidR="00371634" w:rsidRPr="0038315D" w:rsidRDefault="00371634" w:rsidP="008E1B35">
      <w:pPr>
        <w:pStyle w:val="Heading1"/>
        <w:spacing w:after="240"/>
        <w:rPr>
          <w:rFonts w:ascii="Cambria" w:hAnsi="Cambria"/>
          <w:sz w:val="22"/>
          <w:szCs w:val="22"/>
        </w:rPr>
      </w:pPr>
      <w:r w:rsidRPr="0038315D">
        <w:rPr>
          <w:rFonts w:ascii="Cambria" w:hAnsi="Cambria"/>
          <w:sz w:val="22"/>
          <w:szCs w:val="22"/>
        </w:rPr>
        <w:t>Ochrana dôverných informácií</w:t>
      </w:r>
    </w:p>
    <w:p w14:paraId="06174E6A" w14:textId="77777777" w:rsidR="00254156" w:rsidRPr="0038315D" w:rsidRDefault="00254156" w:rsidP="00254156">
      <w:pPr>
        <w:pStyle w:val="BodyTextIndent"/>
        <w:numPr>
          <w:ilvl w:val="0"/>
          <w:numId w:val="16"/>
        </w:numPr>
        <w:jc w:val="both"/>
        <w:rPr>
          <w:rFonts w:ascii="Cambria" w:hAnsi="Cambria"/>
          <w:sz w:val="22"/>
          <w:szCs w:val="22"/>
        </w:rPr>
      </w:pPr>
      <w:r w:rsidRPr="0038315D">
        <w:rPr>
          <w:rFonts w:ascii="Cambria" w:hAnsi="Cambria"/>
          <w:sz w:val="22"/>
          <w:szCs w:val="22"/>
        </w:rPr>
        <w:t xml:space="preserve">Dôverné informácie sú všetky informácie sprístupnené, poskytnuté objednávateľom poskytovateľovi  počas trvania Servisnej zmluvy, ktoré nie sú verejne prístupné, a to najmä technické, obchodné, finančné alebo všetky iné informácie, ktoré objednávateľ poskytne poskytovateľovi v akejkoľvek podobe či už zachytené hmotne alebo ústne poskytnuté, ako aj informácie prijaté od inej osoby ako je objednávateľ, pokiaľ je táto osoba zaviazaná s nimi nakladať ako s dôvernými (ďalej len „dôverné informácie“).  </w:t>
      </w:r>
    </w:p>
    <w:p w14:paraId="4727F580" w14:textId="77777777" w:rsidR="00254156" w:rsidRPr="0038315D" w:rsidRDefault="00254156" w:rsidP="00254156">
      <w:pPr>
        <w:pStyle w:val="BodyTextIndent"/>
        <w:numPr>
          <w:ilvl w:val="0"/>
          <w:numId w:val="16"/>
        </w:numPr>
        <w:jc w:val="both"/>
        <w:rPr>
          <w:rFonts w:ascii="Cambria" w:hAnsi="Cambria"/>
          <w:sz w:val="22"/>
          <w:szCs w:val="22"/>
        </w:rPr>
      </w:pPr>
      <w:r w:rsidRPr="0038315D">
        <w:rPr>
          <w:rFonts w:ascii="Cambria" w:hAnsi="Cambria"/>
          <w:sz w:val="22"/>
          <w:szCs w:val="22"/>
        </w:rPr>
        <w:t>Dôvernými informáciami nie sú informácie, ktoré sú, alebo sa následne stanú verejne dostupnými inak ako porušením povinností podľa tejto Servisnej zmluvy poskytovateľom, verejne dostupnými sa stávajú dňom zverejnenia.</w:t>
      </w:r>
    </w:p>
    <w:p w14:paraId="630203CB" w14:textId="77777777" w:rsidR="00254156" w:rsidRPr="0038315D" w:rsidRDefault="00254156" w:rsidP="00254156">
      <w:pPr>
        <w:pStyle w:val="ListParagraph"/>
        <w:numPr>
          <w:ilvl w:val="0"/>
          <w:numId w:val="16"/>
        </w:numPr>
        <w:jc w:val="both"/>
        <w:rPr>
          <w:rFonts w:ascii="Cambria" w:hAnsi="Cambria"/>
        </w:rPr>
      </w:pPr>
      <w:r w:rsidRPr="0038315D">
        <w:rPr>
          <w:rFonts w:ascii="Cambria" w:hAnsi="Cambria"/>
        </w:rPr>
        <w:t>Poskytovateľ sa zaväzuje:</w:t>
      </w:r>
    </w:p>
    <w:p w14:paraId="5F5869D9" w14:textId="77777777" w:rsidR="00254156" w:rsidRPr="0038315D" w:rsidRDefault="00254156" w:rsidP="00254156">
      <w:pPr>
        <w:pStyle w:val="ListParagraph"/>
        <w:ind w:left="436"/>
        <w:jc w:val="both"/>
        <w:rPr>
          <w:rFonts w:ascii="Cambria" w:hAnsi="Cambria"/>
        </w:rPr>
      </w:pPr>
      <w:r w:rsidRPr="0038315D">
        <w:rPr>
          <w:rFonts w:ascii="Cambria" w:hAnsi="Cambria"/>
        </w:rPr>
        <w:t xml:space="preserve">-  </w:t>
      </w:r>
      <w:r w:rsidRPr="0038315D">
        <w:rPr>
          <w:rFonts w:ascii="Cambria" w:hAnsi="Cambria"/>
        </w:rPr>
        <w:tab/>
        <w:t>dodržiavať a prijať zodpovedajúce technické, organizačné a iné opatrenia potrebné na ochranu dôverných informácií v rozsahu ako je primerane obvyklé za účelom zabezpečenia neoprávneného p</w:t>
      </w:r>
      <w:r w:rsidRPr="0038315D">
        <w:rPr>
          <w:rFonts w:ascii="Cambria" w:hAnsi="Cambria" w:cs="Arial"/>
        </w:rPr>
        <w:t>ozmenenia, zničenia, straty, odcudzenia, zverejnenia, zneužitia alebo neoprávneným sprístupnením neoprávnenej osobe (ďalej ako „neoprávnená manipulácia s dôvernými informáciami“),</w:t>
      </w:r>
    </w:p>
    <w:p w14:paraId="5DE18146" w14:textId="77777777" w:rsidR="00254156" w:rsidRPr="0038315D" w:rsidRDefault="00254156" w:rsidP="00254156">
      <w:pPr>
        <w:pStyle w:val="ListParagraph"/>
        <w:ind w:left="436"/>
        <w:rPr>
          <w:rFonts w:ascii="Cambria" w:hAnsi="Cambria"/>
        </w:rPr>
      </w:pPr>
      <w:r w:rsidRPr="0038315D">
        <w:rPr>
          <w:rFonts w:ascii="Cambria" w:hAnsi="Cambria"/>
        </w:rPr>
        <w:t xml:space="preserve">- </w:t>
      </w:r>
      <w:r w:rsidRPr="0038315D">
        <w:rPr>
          <w:rFonts w:ascii="Cambria" w:hAnsi="Cambria"/>
        </w:rPr>
        <w:tab/>
        <w:t>dôverné informácie viesť od iných dôverných informácií, ktorými disponuje, aby sa predišlo ich zmiešaniu alebo zámene,</w:t>
      </w:r>
    </w:p>
    <w:p w14:paraId="2F29334C" w14:textId="77777777" w:rsidR="00254156" w:rsidRPr="0038315D" w:rsidRDefault="00254156" w:rsidP="00254156">
      <w:pPr>
        <w:pStyle w:val="ListParagraph"/>
        <w:spacing w:after="0"/>
        <w:ind w:left="436"/>
        <w:jc w:val="both"/>
        <w:rPr>
          <w:rFonts w:ascii="Cambria" w:hAnsi="Cambria"/>
        </w:rPr>
      </w:pPr>
      <w:r w:rsidRPr="0038315D">
        <w:rPr>
          <w:rFonts w:ascii="Cambria" w:hAnsi="Cambria"/>
        </w:rPr>
        <w:t xml:space="preserve">- </w:t>
      </w:r>
      <w:r w:rsidRPr="0038315D">
        <w:rPr>
          <w:rFonts w:ascii="Cambria" w:hAnsi="Cambria"/>
        </w:rPr>
        <w:tab/>
        <w:t>bezodkladne oznámiť objednávateľovi každú neoprávnenú manipuláciu s dôvernými informáciami a zabezpečiť obnovu všetkých opatrení na ochranu dôverných informácií v zmysle tejto Servisnej zmluvy.</w:t>
      </w:r>
    </w:p>
    <w:p w14:paraId="5AA1AE6B" w14:textId="77777777" w:rsidR="00254156" w:rsidRPr="0038315D" w:rsidRDefault="00254156" w:rsidP="00254156">
      <w:pPr>
        <w:pStyle w:val="BodyTextIndent"/>
        <w:numPr>
          <w:ilvl w:val="0"/>
          <w:numId w:val="16"/>
        </w:numPr>
        <w:jc w:val="both"/>
        <w:rPr>
          <w:rFonts w:ascii="Cambria" w:hAnsi="Cambria"/>
          <w:sz w:val="22"/>
          <w:szCs w:val="22"/>
        </w:rPr>
      </w:pPr>
      <w:r w:rsidRPr="0038315D">
        <w:rPr>
          <w:rFonts w:ascii="Cambria" w:hAnsi="Cambria" w:cs="Arial"/>
          <w:sz w:val="22"/>
          <w:szCs w:val="22"/>
        </w:rPr>
        <w:t>Poskytovate</w:t>
      </w:r>
      <w:r w:rsidRPr="0038315D">
        <w:rPr>
          <w:rFonts w:ascii="Cambria" w:hAnsi="Cambria"/>
          <w:sz w:val="22"/>
          <w:szCs w:val="22"/>
        </w:rPr>
        <w:t>ľ je oprávnený využívať dôverné informácie iba pre účely plnenia Servisnej zmluvy a po jej skončení nesmie bez akéhokoľvek časového obmedzenia použiť dôverné informácie na akýkoľvek účel. Likvidáciu dôverných informácií zabezpečí poskytovateľ v súlade s článkom IX bod 18 všeobecných podmienok.</w:t>
      </w:r>
    </w:p>
    <w:p w14:paraId="07AD277A" w14:textId="77777777" w:rsidR="00254156" w:rsidRPr="0038315D" w:rsidRDefault="00254156" w:rsidP="00254156">
      <w:pPr>
        <w:pStyle w:val="BodyTextIndent"/>
        <w:numPr>
          <w:ilvl w:val="0"/>
          <w:numId w:val="16"/>
        </w:numPr>
        <w:jc w:val="both"/>
        <w:rPr>
          <w:rFonts w:ascii="Cambria" w:hAnsi="Cambria" w:cs="Arial"/>
          <w:sz w:val="22"/>
          <w:szCs w:val="22"/>
        </w:rPr>
      </w:pPr>
      <w:r w:rsidRPr="0038315D">
        <w:rPr>
          <w:rFonts w:ascii="Cambria" w:hAnsi="Cambria" w:cs="Arial"/>
          <w:sz w:val="22"/>
          <w:szCs w:val="22"/>
        </w:rPr>
        <w:lastRenderedPageBreak/>
        <w:t>Poskytovateľ nie je oprávnený dôverné informácie poskytnúť inej osobe, ako zamestnancom, oprávneným osobám poskytovateľa a subdodávateľom ustanovenými v súlade s ustanoveniami tejto Servisnej zmluvy, ak ďalej nie je uvedené inak. Zároveň je povinný zaviazať všetky takéto osoby záväzkami mlčanlivosti a nakladania s dôvernými informáciami  minimálne v rozsahu ako je zaviazaný sám touto zmluvou.</w:t>
      </w:r>
    </w:p>
    <w:p w14:paraId="18D01651" w14:textId="77777777" w:rsidR="00254156" w:rsidRPr="0038315D" w:rsidRDefault="00254156" w:rsidP="00254156">
      <w:pPr>
        <w:pStyle w:val="ListParagraph"/>
        <w:numPr>
          <w:ilvl w:val="0"/>
          <w:numId w:val="16"/>
        </w:numPr>
        <w:rPr>
          <w:rFonts w:ascii="Cambria" w:hAnsi="Cambria"/>
        </w:rPr>
      </w:pPr>
      <w:r w:rsidRPr="0038315D">
        <w:rPr>
          <w:rFonts w:ascii="Cambria" w:hAnsi="Cambria"/>
        </w:rPr>
        <w:t xml:space="preserve">Poskytovateľ  je oprávnený poskytnúť dôverné informácie v nevyhnutnom rozsahu: </w:t>
      </w:r>
    </w:p>
    <w:p w14:paraId="01F4CE3D" w14:textId="77777777" w:rsidR="00254156" w:rsidRPr="0038315D" w:rsidRDefault="00254156" w:rsidP="00254156">
      <w:pPr>
        <w:pStyle w:val="ListParagraph"/>
        <w:ind w:left="436"/>
        <w:jc w:val="both"/>
        <w:rPr>
          <w:rFonts w:ascii="Cambria" w:hAnsi="Cambria"/>
        </w:rPr>
      </w:pPr>
      <w:r w:rsidRPr="0038315D">
        <w:rPr>
          <w:rFonts w:ascii="Cambria" w:hAnsi="Cambria"/>
        </w:rPr>
        <w:t xml:space="preserve">- </w:t>
      </w:r>
      <w:r w:rsidRPr="0038315D">
        <w:rPr>
          <w:rFonts w:ascii="Cambria" w:hAnsi="Cambria"/>
        </w:rPr>
        <w:tab/>
        <w:t xml:space="preserve">príslušnému súdnemu, správnemu orgánu v súvislosti s akýmkoľvek súdnym, správnym, či iným úradným konaním vzniknutým a vedeným v súvislosti s obchodnými vzťahmi medzi zmluvnými stranami, alebo </w:t>
      </w:r>
    </w:p>
    <w:p w14:paraId="27989F1A" w14:textId="77777777" w:rsidR="00254156" w:rsidRPr="0038315D" w:rsidRDefault="00254156" w:rsidP="00254156">
      <w:pPr>
        <w:pStyle w:val="ListParagraph"/>
        <w:spacing w:after="0"/>
        <w:ind w:left="436"/>
        <w:jc w:val="both"/>
        <w:rPr>
          <w:rFonts w:ascii="Cambria" w:hAnsi="Cambria"/>
        </w:rPr>
      </w:pPr>
      <w:r w:rsidRPr="0038315D">
        <w:rPr>
          <w:rFonts w:ascii="Cambria" w:hAnsi="Cambria"/>
        </w:rPr>
        <w:t xml:space="preserve">- </w:t>
      </w:r>
      <w:r w:rsidRPr="0038315D">
        <w:rPr>
          <w:rFonts w:ascii="Cambria" w:hAnsi="Cambria"/>
        </w:rPr>
        <w:tab/>
        <w:t>ak je ich poskytnutie požadované na základe rozhodnutia vydaného príslušným súdnym orgánom alebo orgánom verejnej správy, ktoré nadobudlo právne účinky, pričom sa zaväzuje včas a vopred oznámiť takúto povinnosť poskytnúť dôverné informácie objednávateľovi.</w:t>
      </w:r>
    </w:p>
    <w:p w14:paraId="251C70FB" w14:textId="77777777" w:rsidR="00254156" w:rsidRPr="0038315D" w:rsidRDefault="00254156" w:rsidP="00254156">
      <w:pPr>
        <w:pStyle w:val="BodyTextIndent"/>
        <w:numPr>
          <w:ilvl w:val="0"/>
          <w:numId w:val="16"/>
        </w:numPr>
        <w:jc w:val="both"/>
        <w:rPr>
          <w:rFonts w:ascii="Cambria" w:hAnsi="Cambria" w:cs="Arial"/>
          <w:sz w:val="22"/>
          <w:szCs w:val="22"/>
        </w:rPr>
      </w:pPr>
      <w:r w:rsidRPr="0038315D">
        <w:rPr>
          <w:rFonts w:ascii="Cambria" w:hAnsi="Cambria" w:cs="Arial"/>
          <w:sz w:val="22"/>
          <w:szCs w:val="22"/>
        </w:rPr>
        <w:t xml:space="preserve">Poskytovateľ môže poskytnúť dôverné informácie inej osobe ako je uvedená v bode </w:t>
      </w:r>
      <w:r w:rsidR="00682818" w:rsidRPr="0038315D">
        <w:rPr>
          <w:rFonts w:ascii="Cambria" w:hAnsi="Cambria" w:cs="Arial"/>
          <w:sz w:val="22"/>
          <w:szCs w:val="22"/>
        </w:rPr>
        <w:t>6</w:t>
      </w:r>
      <w:r w:rsidRPr="0038315D">
        <w:rPr>
          <w:rFonts w:ascii="Cambria" w:hAnsi="Cambria" w:cs="Arial"/>
          <w:sz w:val="22"/>
          <w:szCs w:val="22"/>
        </w:rPr>
        <w:t xml:space="preserve"> tohto článku iba po predchádzajúcom písomnom súhlase objednávateľa s takýmto poskytnutím a súčasne takáto osoba, ktorej sa majú poskytnúť dôverné informácie uzavrela dohodu o ochrane dôverných informácií s poskytovateľ v rozsahu stanovenom touto Servisnou zmluvou.</w:t>
      </w:r>
    </w:p>
    <w:p w14:paraId="4F271111" w14:textId="77777777" w:rsidR="00254156" w:rsidRPr="0038315D" w:rsidRDefault="00254156" w:rsidP="00254156">
      <w:pPr>
        <w:pStyle w:val="BodyTextIndent"/>
        <w:numPr>
          <w:ilvl w:val="0"/>
          <w:numId w:val="16"/>
        </w:numPr>
        <w:jc w:val="both"/>
        <w:rPr>
          <w:rFonts w:ascii="Cambria" w:hAnsi="Cambria"/>
          <w:sz w:val="22"/>
          <w:szCs w:val="22"/>
        </w:rPr>
      </w:pPr>
      <w:r w:rsidRPr="0038315D">
        <w:rPr>
          <w:rFonts w:ascii="Cambria" w:hAnsi="Cambria"/>
          <w:sz w:val="22"/>
          <w:szCs w:val="22"/>
        </w:rPr>
        <w:t>V prípade, že bude u poskytovateľa inštalované vývojové prostredie dodaného informačného systému smie byť toto využívané len pre vykonanie činností pre zabezpečenie poskytovania Servisných služieb pre objednávateľa. Poskytovateľ nie je oprávnený používať inštalované prostredia dodaného informačného systému pre prevádzku výpočtového strediska, teda za účelom spracovania dát tretích strán a/alebo osôb, napr. tým, že dovolí tretej strane a/alebo osobe užívanie dodaného informačného systému akýmkoľvek technickým spôsobom, alebo tým, že využije alebo umožní využitie dodaného informačného systému pre účely tretej strany a/alebo osoby.</w:t>
      </w:r>
    </w:p>
    <w:p w14:paraId="28C6A8BF" w14:textId="77777777" w:rsidR="00254156" w:rsidRPr="0038315D" w:rsidRDefault="00254156" w:rsidP="00254156">
      <w:pPr>
        <w:pStyle w:val="BodyTextIndent"/>
        <w:numPr>
          <w:ilvl w:val="0"/>
          <w:numId w:val="16"/>
        </w:numPr>
        <w:jc w:val="both"/>
        <w:rPr>
          <w:rFonts w:ascii="Cambria" w:hAnsi="Cambria"/>
          <w:sz w:val="22"/>
          <w:szCs w:val="22"/>
        </w:rPr>
      </w:pPr>
      <w:r w:rsidRPr="0038315D">
        <w:rPr>
          <w:rFonts w:ascii="Cambria" w:hAnsi="Cambria"/>
          <w:sz w:val="22"/>
          <w:szCs w:val="22"/>
        </w:rPr>
        <w:t>Zmluvné strany písomne zaviažu svojich zamestnancov, iné strany a osoby, ktoré budú pracovať na základe Servisnej zmluvy a týchto podmienok, na dodržiavanie povinností podľa tohto článku všeobecných podmienok.</w:t>
      </w:r>
    </w:p>
    <w:p w14:paraId="68446C9E" w14:textId="77777777" w:rsidR="00254156" w:rsidRPr="0038315D" w:rsidRDefault="00254156" w:rsidP="00254156">
      <w:pPr>
        <w:pStyle w:val="BodyTextIndent"/>
        <w:numPr>
          <w:ilvl w:val="0"/>
          <w:numId w:val="16"/>
        </w:numPr>
        <w:jc w:val="both"/>
        <w:rPr>
          <w:rFonts w:ascii="Cambria" w:hAnsi="Cambria"/>
          <w:sz w:val="22"/>
          <w:szCs w:val="22"/>
        </w:rPr>
      </w:pPr>
      <w:r w:rsidRPr="0038315D">
        <w:rPr>
          <w:rFonts w:ascii="Cambria" w:hAnsi="Cambria"/>
          <w:sz w:val="22"/>
          <w:szCs w:val="22"/>
        </w:rPr>
        <w:t>Objednávateľ neposkytne poskytovateľovi informácie, ktoré patria do zoznamu utajovaných skutočností v zmysle všeobecne záväzného právneho predpisu, ak tieto informácie nie sú nutné na splnenie predmetu Servisnej zmluvy. V prípade, že tieto informácie budú potrebné k splneniu predmetu Servisnej zmluvy bude sa postupovať v zmysle všeobecne záväzných predpisov upravujúcich ochranu utajovaných skutočností.</w:t>
      </w:r>
    </w:p>
    <w:p w14:paraId="2407E34F" w14:textId="77777777" w:rsidR="00254156" w:rsidRPr="0038315D" w:rsidRDefault="00254156" w:rsidP="00254156">
      <w:pPr>
        <w:pStyle w:val="BodyTextIndent"/>
        <w:numPr>
          <w:ilvl w:val="0"/>
          <w:numId w:val="16"/>
        </w:numPr>
        <w:jc w:val="both"/>
        <w:rPr>
          <w:rFonts w:ascii="Cambria" w:hAnsi="Cambria"/>
          <w:sz w:val="22"/>
          <w:szCs w:val="22"/>
        </w:rPr>
      </w:pPr>
      <w:r w:rsidRPr="0038315D">
        <w:rPr>
          <w:rFonts w:ascii="Cambria" w:hAnsi="Cambria"/>
          <w:sz w:val="22"/>
          <w:szCs w:val="22"/>
        </w:rPr>
        <w:t xml:space="preserve">Zmluvné strany sa dohodli, že v prípade porušenia akejkoľvek povinnosti poskytovateľa uvedenej v tomto článku všeobecných podmienok, má objednávateľ právo uplatniť voči poskytovateľovi zmluvnú pokutu vo výške 70.000,- eur bez DPH (slovom: sedemdesiat tisíc eur), a to za každé jednotlivé porušenie povinnosti poskytovateľa. Zmluvná pokuta je splatná do 3 dní odo dňa doručenia výzvy na zaplatenie zmluvnej pokuty. Povinnosť uhradiť zmluvnú pokutu vzniká bez ohľadu na skutočnosť, či objednávateľovi vznikla škoda v dôsledku porušenia povinnosti poskytovateľa.  Tým nie je dotknuté právo poškodenej osoby (objednávateľa) na náhradu škody v zmysle § </w:t>
      </w:r>
      <w:smartTag w:uri="urn:schemas-microsoft-com:office:smarttags" w:element="metricconverter">
        <w:smartTagPr>
          <w:attr w:name="ProductID" w:val="373 a"/>
        </w:smartTagPr>
        <w:r w:rsidRPr="0038315D">
          <w:rPr>
            <w:rFonts w:ascii="Cambria" w:hAnsi="Cambria"/>
            <w:sz w:val="22"/>
            <w:szCs w:val="22"/>
          </w:rPr>
          <w:t>373 a</w:t>
        </w:r>
      </w:smartTag>
      <w:r w:rsidRPr="0038315D">
        <w:rPr>
          <w:rFonts w:ascii="Cambria" w:hAnsi="Cambria"/>
          <w:sz w:val="22"/>
          <w:szCs w:val="22"/>
        </w:rPr>
        <w:t xml:space="preserve"> </w:t>
      </w:r>
      <w:proofErr w:type="spellStart"/>
      <w:r w:rsidRPr="0038315D">
        <w:rPr>
          <w:rFonts w:ascii="Cambria" w:hAnsi="Cambria"/>
          <w:sz w:val="22"/>
          <w:szCs w:val="22"/>
        </w:rPr>
        <w:t>nasl</w:t>
      </w:r>
      <w:proofErr w:type="spellEnd"/>
      <w:r w:rsidRPr="0038315D">
        <w:rPr>
          <w:rFonts w:ascii="Cambria" w:hAnsi="Cambria"/>
          <w:sz w:val="22"/>
          <w:szCs w:val="22"/>
        </w:rPr>
        <w:t xml:space="preserve">. Obchodného zákonníka. </w:t>
      </w:r>
    </w:p>
    <w:p w14:paraId="5DA8157B" w14:textId="77777777" w:rsidR="00471059" w:rsidRPr="0038315D" w:rsidRDefault="00471059" w:rsidP="00471059">
      <w:pPr>
        <w:jc w:val="both"/>
        <w:rPr>
          <w:rFonts w:ascii="Cambria" w:hAnsi="Cambria" w:cs="Tahoma"/>
          <w:sz w:val="22"/>
          <w:szCs w:val="22"/>
        </w:rPr>
      </w:pPr>
    </w:p>
    <w:p w14:paraId="144CE9FA" w14:textId="7CB62587" w:rsidR="00177E15" w:rsidRPr="0038315D" w:rsidRDefault="00177E15" w:rsidP="0060085D">
      <w:pPr>
        <w:pStyle w:val="Heading1"/>
        <w:rPr>
          <w:rFonts w:ascii="Cambria" w:hAnsi="Cambria"/>
          <w:sz w:val="22"/>
          <w:szCs w:val="22"/>
        </w:rPr>
      </w:pPr>
      <w:r w:rsidRPr="0038315D">
        <w:rPr>
          <w:rFonts w:ascii="Cambria" w:hAnsi="Cambria"/>
          <w:sz w:val="22"/>
          <w:szCs w:val="22"/>
        </w:rPr>
        <w:t xml:space="preserve">Článok </w:t>
      </w:r>
      <w:r w:rsidR="00784840" w:rsidRPr="0038315D">
        <w:rPr>
          <w:rFonts w:ascii="Cambria" w:hAnsi="Cambria"/>
          <w:sz w:val="22"/>
          <w:szCs w:val="22"/>
        </w:rPr>
        <w:t>VII</w:t>
      </w:r>
    </w:p>
    <w:p w14:paraId="65B8CA93" w14:textId="77777777" w:rsidR="007E3DFF" w:rsidRPr="0038315D" w:rsidRDefault="00984BC4" w:rsidP="00DD0D7D">
      <w:pPr>
        <w:pStyle w:val="Heading1"/>
        <w:spacing w:after="240"/>
        <w:rPr>
          <w:rFonts w:ascii="Cambria" w:hAnsi="Cambria"/>
          <w:sz w:val="22"/>
          <w:szCs w:val="22"/>
        </w:rPr>
      </w:pPr>
      <w:r w:rsidRPr="0038315D">
        <w:rPr>
          <w:rFonts w:ascii="Cambria" w:hAnsi="Cambria"/>
          <w:sz w:val="22"/>
          <w:szCs w:val="22"/>
        </w:rPr>
        <w:t>P</w:t>
      </w:r>
      <w:r w:rsidR="007E3DFF" w:rsidRPr="0038315D">
        <w:rPr>
          <w:rFonts w:ascii="Cambria" w:hAnsi="Cambria"/>
          <w:sz w:val="22"/>
          <w:szCs w:val="22"/>
        </w:rPr>
        <w:t xml:space="preserve">odmienky </w:t>
      </w:r>
      <w:r w:rsidRPr="0038315D">
        <w:rPr>
          <w:rFonts w:ascii="Cambria" w:hAnsi="Cambria"/>
          <w:sz w:val="22"/>
          <w:szCs w:val="22"/>
        </w:rPr>
        <w:t>poskytovania</w:t>
      </w:r>
      <w:r w:rsidR="007E3DFF" w:rsidRPr="0038315D">
        <w:rPr>
          <w:rFonts w:ascii="Cambria" w:hAnsi="Cambria"/>
          <w:sz w:val="22"/>
          <w:szCs w:val="22"/>
        </w:rPr>
        <w:t xml:space="preserve"> </w:t>
      </w:r>
      <w:r w:rsidRPr="0038315D">
        <w:rPr>
          <w:rFonts w:ascii="Cambria" w:hAnsi="Cambria"/>
          <w:sz w:val="22"/>
          <w:szCs w:val="22"/>
        </w:rPr>
        <w:t>S</w:t>
      </w:r>
      <w:r w:rsidR="007E3DFF" w:rsidRPr="0038315D">
        <w:rPr>
          <w:rFonts w:ascii="Cambria" w:hAnsi="Cambria"/>
          <w:sz w:val="22"/>
          <w:szCs w:val="22"/>
        </w:rPr>
        <w:t>ervisných služieb</w:t>
      </w:r>
    </w:p>
    <w:p w14:paraId="7D40506D" w14:textId="77777777" w:rsidR="007E3DFF" w:rsidRPr="0038315D" w:rsidRDefault="0009571F" w:rsidP="002A1AD2">
      <w:pPr>
        <w:pStyle w:val="BodyTextIndent"/>
        <w:numPr>
          <w:ilvl w:val="0"/>
          <w:numId w:val="17"/>
        </w:numPr>
        <w:jc w:val="both"/>
        <w:rPr>
          <w:rFonts w:ascii="Cambria" w:hAnsi="Cambria"/>
          <w:sz w:val="22"/>
          <w:szCs w:val="22"/>
        </w:rPr>
      </w:pPr>
      <w:r w:rsidRPr="0038315D">
        <w:rPr>
          <w:rFonts w:ascii="Cambria" w:hAnsi="Cambria"/>
          <w:sz w:val="22"/>
          <w:szCs w:val="22"/>
        </w:rPr>
        <w:t>Poskytovate</w:t>
      </w:r>
      <w:r w:rsidR="007E3DFF" w:rsidRPr="0038315D">
        <w:rPr>
          <w:rFonts w:ascii="Cambria" w:hAnsi="Cambria"/>
          <w:sz w:val="22"/>
          <w:szCs w:val="22"/>
        </w:rPr>
        <w:t xml:space="preserve">ľ a objednávateľ sa dohodli, že pre účely poskytovania </w:t>
      </w:r>
      <w:r w:rsidR="006457EA" w:rsidRPr="0038315D">
        <w:rPr>
          <w:rFonts w:ascii="Cambria" w:hAnsi="Cambria"/>
          <w:sz w:val="22"/>
          <w:szCs w:val="22"/>
        </w:rPr>
        <w:t xml:space="preserve">servisných služieb </w:t>
      </w:r>
      <w:r w:rsidR="007E3DFF" w:rsidRPr="0038315D">
        <w:rPr>
          <w:rFonts w:ascii="Cambria" w:hAnsi="Cambria"/>
          <w:sz w:val="22"/>
          <w:szCs w:val="22"/>
        </w:rPr>
        <w:t xml:space="preserve">bude využívaný </w:t>
      </w:r>
      <w:r w:rsidR="009D6578" w:rsidRPr="0038315D">
        <w:rPr>
          <w:rFonts w:ascii="Cambria" w:hAnsi="Cambria"/>
          <w:sz w:val="22"/>
          <w:szCs w:val="22"/>
        </w:rPr>
        <w:t>informačný</w:t>
      </w:r>
      <w:r w:rsidR="007E3DFF" w:rsidRPr="0038315D">
        <w:rPr>
          <w:rFonts w:ascii="Cambria" w:hAnsi="Cambria"/>
          <w:sz w:val="22"/>
          <w:szCs w:val="22"/>
        </w:rPr>
        <w:t xml:space="preserve"> systém na </w:t>
      </w:r>
      <w:r w:rsidR="008D6D70" w:rsidRPr="0038315D">
        <w:rPr>
          <w:rFonts w:ascii="Cambria" w:hAnsi="Cambria"/>
          <w:sz w:val="22"/>
          <w:szCs w:val="22"/>
        </w:rPr>
        <w:t xml:space="preserve">evidenciu a správu </w:t>
      </w:r>
      <w:r w:rsidR="008C3596" w:rsidRPr="0038315D">
        <w:rPr>
          <w:rFonts w:ascii="Cambria" w:hAnsi="Cambria"/>
          <w:sz w:val="22"/>
          <w:szCs w:val="22"/>
        </w:rPr>
        <w:t>incident</w:t>
      </w:r>
      <w:r w:rsidR="007E3DFF" w:rsidRPr="0038315D">
        <w:rPr>
          <w:rFonts w:ascii="Cambria" w:hAnsi="Cambria"/>
          <w:sz w:val="22"/>
          <w:szCs w:val="22"/>
        </w:rPr>
        <w:t xml:space="preserve">ov poskytnutý objednávateľom, pokiaľ sa zmluvné strany nedohodnú inak. </w:t>
      </w:r>
    </w:p>
    <w:p w14:paraId="275A5C70" w14:textId="77777777" w:rsidR="00E157C3" w:rsidRPr="0038315D" w:rsidRDefault="00E157C3" w:rsidP="002A1AD2">
      <w:pPr>
        <w:pStyle w:val="BodyTextIndent"/>
        <w:numPr>
          <w:ilvl w:val="0"/>
          <w:numId w:val="17"/>
        </w:numPr>
        <w:jc w:val="both"/>
        <w:rPr>
          <w:rFonts w:ascii="Cambria" w:hAnsi="Cambria"/>
          <w:sz w:val="22"/>
          <w:szCs w:val="22"/>
        </w:rPr>
      </w:pPr>
      <w:r w:rsidRPr="0038315D">
        <w:rPr>
          <w:rFonts w:ascii="Cambria" w:hAnsi="Cambria"/>
          <w:sz w:val="22"/>
          <w:szCs w:val="22"/>
        </w:rPr>
        <w:t>Objednávateľ sa v prípade opodstatnenej potreby môže s </w:t>
      </w:r>
      <w:r w:rsidR="0009571F" w:rsidRPr="0038315D">
        <w:rPr>
          <w:rFonts w:ascii="Cambria" w:hAnsi="Cambria"/>
          <w:sz w:val="22"/>
          <w:szCs w:val="22"/>
        </w:rPr>
        <w:t>poskytovate</w:t>
      </w:r>
      <w:r w:rsidRPr="0038315D">
        <w:rPr>
          <w:rFonts w:ascii="Cambria" w:hAnsi="Cambria"/>
          <w:sz w:val="22"/>
          <w:szCs w:val="22"/>
        </w:rPr>
        <w:t xml:space="preserve">ľom dohodnúť aj na inej dobe odozvy na riešenie prevádzkových incidentov ako je </w:t>
      </w:r>
      <w:r w:rsidR="00CE36B4" w:rsidRPr="0038315D">
        <w:rPr>
          <w:rFonts w:ascii="Cambria" w:hAnsi="Cambria"/>
          <w:sz w:val="22"/>
          <w:szCs w:val="22"/>
        </w:rPr>
        <w:t xml:space="preserve">zmluvne dohodnuté v špecifikácii servisných služieb. </w:t>
      </w:r>
    </w:p>
    <w:p w14:paraId="5098EB76" w14:textId="77777777" w:rsidR="00124045" w:rsidRPr="0038315D" w:rsidRDefault="00124045" w:rsidP="002A1AD2">
      <w:pPr>
        <w:pStyle w:val="BodyTextIndent"/>
        <w:numPr>
          <w:ilvl w:val="0"/>
          <w:numId w:val="17"/>
        </w:numPr>
        <w:jc w:val="both"/>
        <w:rPr>
          <w:rFonts w:ascii="Cambria" w:hAnsi="Cambria"/>
          <w:sz w:val="22"/>
          <w:szCs w:val="22"/>
        </w:rPr>
      </w:pPr>
      <w:r w:rsidRPr="0038315D">
        <w:rPr>
          <w:rFonts w:ascii="Cambria" w:hAnsi="Cambria"/>
          <w:sz w:val="22"/>
          <w:szCs w:val="22"/>
        </w:rPr>
        <w:t xml:space="preserve">Objednávateľ je oprávnený vykonávať zmeny a/alebo rozšírenia dodaného </w:t>
      </w:r>
      <w:r w:rsidR="00446B9A" w:rsidRPr="0038315D">
        <w:rPr>
          <w:rFonts w:ascii="Cambria" w:hAnsi="Cambria"/>
          <w:sz w:val="22"/>
          <w:szCs w:val="22"/>
        </w:rPr>
        <w:t xml:space="preserve">informačného </w:t>
      </w:r>
      <w:r w:rsidRPr="0038315D">
        <w:rPr>
          <w:rFonts w:ascii="Cambria" w:hAnsi="Cambria"/>
          <w:sz w:val="22"/>
          <w:szCs w:val="22"/>
        </w:rPr>
        <w:t xml:space="preserve">systému v mieste objednávateľa a postupovať pri zaraďovaní zmien a/alebo rozšírení dodaného </w:t>
      </w:r>
      <w:r w:rsidR="009C32DB" w:rsidRPr="0038315D">
        <w:rPr>
          <w:rFonts w:ascii="Cambria" w:hAnsi="Cambria"/>
          <w:sz w:val="22"/>
          <w:szCs w:val="22"/>
        </w:rPr>
        <w:t xml:space="preserve">informačného </w:t>
      </w:r>
      <w:r w:rsidRPr="0038315D">
        <w:rPr>
          <w:rFonts w:ascii="Cambria" w:hAnsi="Cambria"/>
          <w:sz w:val="22"/>
          <w:szCs w:val="22"/>
        </w:rPr>
        <w:t xml:space="preserve">systému v súlade </w:t>
      </w:r>
      <w:r w:rsidR="00C66A63" w:rsidRPr="0038315D">
        <w:rPr>
          <w:rFonts w:ascii="Cambria" w:hAnsi="Cambria"/>
          <w:sz w:val="22"/>
          <w:szCs w:val="22"/>
        </w:rPr>
        <w:t>so zmluvne dohodnutými postupmi v špecifikácii servisných služieb.</w:t>
      </w:r>
    </w:p>
    <w:p w14:paraId="158DDF3E" w14:textId="77777777" w:rsidR="005A77A5" w:rsidRPr="0038315D" w:rsidRDefault="00F47336" w:rsidP="002A1AD2">
      <w:pPr>
        <w:pStyle w:val="BodyTextIndent"/>
        <w:numPr>
          <w:ilvl w:val="0"/>
          <w:numId w:val="17"/>
        </w:numPr>
        <w:jc w:val="both"/>
        <w:rPr>
          <w:rFonts w:ascii="Cambria" w:hAnsi="Cambria"/>
          <w:sz w:val="22"/>
          <w:szCs w:val="22"/>
        </w:rPr>
      </w:pPr>
      <w:r w:rsidRPr="0038315D">
        <w:rPr>
          <w:rFonts w:ascii="Cambria" w:hAnsi="Cambria"/>
          <w:sz w:val="22"/>
          <w:szCs w:val="22"/>
        </w:rPr>
        <w:lastRenderedPageBreak/>
        <w:t xml:space="preserve">Objednávateľ je oprávnený </w:t>
      </w:r>
      <w:r w:rsidR="00F051FF" w:rsidRPr="0038315D">
        <w:rPr>
          <w:rFonts w:ascii="Cambria" w:hAnsi="Cambria"/>
          <w:sz w:val="22"/>
          <w:szCs w:val="22"/>
        </w:rPr>
        <w:t xml:space="preserve">bez predchádzajúceho súhlasu </w:t>
      </w:r>
      <w:r w:rsidR="0009571F" w:rsidRPr="0038315D">
        <w:rPr>
          <w:rFonts w:ascii="Cambria" w:hAnsi="Cambria"/>
          <w:sz w:val="22"/>
          <w:szCs w:val="22"/>
        </w:rPr>
        <w:t>poskytovate</w:t>
      </w:r>
      <w:r w:rsidR="00F051FF" w:rsidRPr="0038315D">
        <w:rPr>
          <w:rFonts w:ascii="Cambria" w:hAnsi="Cambria"/>
          <w:sz w:val="22"/>
          <w:szCs w:val="22"/>
        </w:rPr>
        <w:t xml:space="preserve">ľa </w:t>
      </w:r>
      <w:r w:rsidRPr="0038315D">
        <w:rPr>
          <w:rFonts w:ascii="Cambria" w:hAnsi="Cambria"/>
          <w:sz w:val="22"/>
          <w:szCs w:val="22"/>
        </w:rPr>
        <w:t xml:space="preserve">vykonávať </w:t>
      </w:r>
      <w:r w:rsidR="00124045" w:rsidRPr="0038315D">
        <w:rPr>
          <w:rFonts w:ascii="Cambria" w:hAnsi="Cambria"/>
          <w:sz w:val="22"/>
          <w:szCs w:val="22"/>
        </w:rPr>
        <w:t xml:space="preserve">také </w:t>
      </w:r>
      <w:r w:rsidRPr="0038315D">
        <w:rPr>
          <w:rFonts w:ascii="Cambria" w:hAnsi="Cambria"/>
          <w:sz w:val="22"/>
          <w:szCs w:val="22"/>
        </w:rPr>
        <w:t>zmeny a/alebo rozšírenia dodaného</w:t>
      </w:r>
      <w:r w:rsidR="002C2B42" w:rsidRPr="0038315D">
        <w:rPr>
          <w:rFonts w:ascii="Cambria" w:hAnsi="Cambria"/>
          <w:sz w:val="22"/>
          <w:szCs w:val="22"/>
        </w:rPr>
        <w:t xml:space="preserve"> informačného</w:t>
      </w:r>
      <w:r w:rsidRPr="0038315D">
        <w:rPr>
          <w:rFonts w:ascii="Cambria" w:hAnsi="Cambria"/>
          <w:sz w:val="22"/>
          <w:szCs w:val="22"/>
        </w:rPr>
        <w:t xml:space="preserve"> systému, ktor</w:t>
      </w:r>
      <w:r w:rsidR="008B79C5" w:rsidRPr="0038315D">
        <w:rPr>
          <w:rFonts w:ascii="Cambria" w:hAnsi="Cambria"/>
          <w:sz w:val="22"/>
          <w:szCs w:val="22"/>
        </w:rPr>
        <w:t xml:space="preserve">é vykonáva v súlade a na základe </w:t>
      </w:r>
      <w:r w:rsidR="0009571F" w:rsidRPr="0038315D">
        <w:rPr>
          <w:rFonts w:ascii="Cambria" w:hAnsi="Cambria"/>
          <w:sz w:val="22"/>
          <w:szCs w:val="22"/>
        </w:rPr>
        <w:t>poskytovate</w:t>
      </w:r>
      <w:r w:rsidR="008B79C5" w:rsidRPr="0038315D">
        <w:rPr>
          <w:rFonts w:ascii="Cambria" w:hAnsi="Cambria"/>
          <w:sz w:val="22"/>
          <w:szCs w:val="22"/>
        </w:rPr>
        <w:t xml:space="preserve">ľom dodaných postupov. V tomto prípade sa neuplatňuje </w:t>
      </w:r>
      <w:r w:rsidR="00F051FF" w:rsidRPr="0038315D">
        <w:rPr>
          <w:rFonts w:ascii="Cambria" w:hAnsi="Cambria"/>
          <w:sz w:val="22"/>
          <w:szCs w:val="22"/>
        </w:rPr>
        <w:t>postup</w:t>
      </w:r>
      <w:r w:rsidR="008B79C5" w:rsidRPr="0038315D">
        <w:rPr>
          <w:rFonts w:ascii="Cambria" w:hAnsi="Cambria"/>
          <w:sz w:val="22"/>
          <w:szCs w:val="22"/>
        </w:rPr>
        <w:t xml:space="preserve"> na odsúhlasenie zmien a/alebo rozšírení dodaného systému odovzdaných </w:t>
      </w:r>
      <w:r w:rsidR="0009571F" w:rsidRPr="0038315D">
        <w:rPr>
          <w:rFonts w:ascii="Cambria" w:hAnsi="Cambria"/>
          <w:sz w:val="22"/>
          <w:szCs w:val="22"/>
        </w:rPr>
        <w:t>poskytovate</w:t>
      </w:r>
      <w:r w:rsidR="008B79C5" w:rsidRPr="0038315D">
        <w:rPr>
          <w:rFonts w:ascii="Cambria" w:hAnsi="Cambria"/>
          <w:sz w:val="22"/>
          <w:szCs w:val="22"/>
        </w:rPr>
        <w:t>ľovi uveden</w:t>
      </w:r>
      <w:r w:rsidR="00F051FF" w:rsidRPr="0038315D">
        <w:rPr>
          <w:rFonts w:ascii="Cambria" w:hAnsi="Cambria"/>
          <w:sz w:val="22"/>
          <w:szCs w:val="22"/>
        </w:rPr>
        <w:t>ý</w:t>
      </w:r>
      <w:r w:rsidR="008B79C5" w:rsidRPr="0038315D">
        <w:rPr>
          <w:rFonts w:ascii="Cambria" w:hAnsi="Cambria"/>
          <w:sz w:val="22"/>
          <w:szCs w:val="22"/>
        </w:rPr>
        <w:t xml:space="preserve"> </w:t>
      </w:r>
      <w:r w:rsidR="00C66A63" w:rsidRPr="0038315D">
        <w:rPr>
          <w:rFonts w:ascii="Cambria" w:hAnsi="Cambria"/>
          <w:sz w:val="22"/>
          <w:szCs w:val="22"/>
        </w:rPr>
        <w:t>v špecifikácii servisných služieb.</w:t>
      </w:r>
    </w:p>
    <w:p w14:paraId="7EBA0B09" w14:textId="77777777" w:rsidR="00254156" w:rsidRPr="0038315D" w:rsidRDefault="00254156" w:rsidP="00254156">
      <w:pPr>
        <w:pStyle w:val="BodyTextIndent"/>
        <w:ind w:left="436" w:firstLine="0"/>
        <w:jc w:val="both"/>
        <w:rPr>
          <w:rFonts w:ascii="Cambria" w:hAnsi="Cambria"/>
          <w:sz w:val="22"/>
          <w:szCs w:val="22"/>
        </w:rPr>
      </w:pPr>
    </w:p>
    <w:p w14:paraId="42465D58" w14:textId="2A006C11" w:rsidR="00177E15" w:rsidRPr="0038315D" w:rsidRDefault="00177E15" w:rsidP="0060085D">
      <w:pPr>
        <w:pStyle w:val="Heading1"/>
        <w:rPr>
          <w:rFonts w:ascii="Cambria" w:hAnsi="Cambria"/>
          <w:sz w:val="22"/>
          <w:szCs w:val="22"/>
        </w:rPr>
      </w:pPr>
      <w:r w:rsidRPr="0038315D">
        <w:rPr>
          <w:rFonts w:ascii="Cambria" w:hAnsi="Cambria"/>
          <w:sz w:val="22"/>
          <w:szCs w:val="22"/>
        </w:rPr>
        <w:t xml:space="preserve">Článok </w:t>
      </w:r>
      <w:r w:rsidR="004513B3" w:rsidRPr="0038315D">
        <w:rPr>
          <w:rFonts w:ascii="Cambria" w:hAnsi="Cambria"/>
          <w:sz w:val="22"/>
          <w:szCs w:val="22"/>
        </w:rPr>
        <w:t>VIII</w:t>
      </w:r>
    </w:p>
    <w:p w14:paraId="2077C33A" w14:textId="77777777" w:rsidR="007E3DFF" w:rsidRPr="0038315D" w:rsidRDefault="00591A1C" w:rsidP="008E1B35">
      <w:pPr>
        <w:pStyle w:val="Heading1"/>
        <w:spacing w:after="240"/>
        <w:rPr>
          <w:rFonts w:ascii="Cambria" w:hAnsi="Cambria"/>
          <w:sz w:val="22"/>
          <w:szCs w:val="22"/>
        </w:rPr>
      </w:pPr>
      <w:r w:rsidRPr="0038315D">
        <w:rPr>
          <w:rFonts w:ascii="Cambria" w:hAnsi="Cambria"/>
          <w:sz w:val="22"/>
          <w:szCs w:val="22"/>
        </w:rPr>
        <w:t>Subdodávatelia, register partnerov verejného sektora a iné p</w:t>
      </w:r>
      <w:r w:rsidR="007E3DFF" w:rsidRPr="0038315D">
        <w:rPr>
          <w:rFonts w:ascii="Cambria" w:hAnsi="Cambria"/>
          <w:sz w:val="22"/>
          <w:szCs w:val="22"/>
        </w:rPr>
        <w:t xml:space="preserve">ovinnosti </w:t>
      </w:r>
      <w:r w:rsidR="00E27A0B" w:rsidRPr="0038315D">
        <w:rPr>
          <w:rFonts w:ascii="Cambria" w:hAnsi="Cambria"/>
          <w:sz w:val="22"/>
          <w:szCs w:val="22"/>
        </w:rPr>
        <w:t>poskytovateľa</w:t>
      </w:r>
    </w:p>
    <w:p w14:paraId="2D893BC6" w14:textId="77777777" w:rsidR="00952597" w:rsidRPr="0038315D" w:rsidRDefault="0009571F" w:rsidP="000B03DE">
      <w:pPr>
        <w:pStyle w:val="BodyTextIndent"/>
        <w:numPr>
          <w:ilvl w:val="0"/>
          <w:numId w:val="20"/>
        </w:numPr>
        <w:jc w:val="both"/>
        <w:rPr>
          <w:rFonts w:ascii="Cambria" w:hAnsi="Cambria"/>
          <w:sz w:val="22"/>
          <w:szCs w:val="22"/>
        </w:rPr>
      </w:pPr>
      <w:r w:rsidRPr="0038315D">
        <w:rPr>
          <w:rFonts w:ascii="Cambria" w:hAnsi="Cambria"/>
          <w:sz w:val="22"/>
          <w:szCs w:val="22"/>
        </w:rPr>
        <w:t>Poskytovate</w:t>
      </w:r>
      <w:r w:rsidR="007E3DFF" w:rsidRPr="0038315D">
        <w:rPr>
          <w:rFonts w:ascii="Cambria" w:hAnsi="Cambria"/>
          <w:sz w:val="22"/>
          <w:szCs w:val="22"/>
        </w:rPr>
        <w:t>ľ je povinný riadne a načas plniť záväzky vyplývajúce z</w:t>
      </w:r>
      <w:r w:rsidR="00576B8B" w:rsidRPr="0038315D">
        <w:rPr>
          <w:rFonts w:ascii="Cambria" w:hAnsi="Cambria"/>
          <w:sz w:val="22"/>
          <w:szCs w:val="22"/>
        </w:rPr>
        <w:t>o</w:t>
      </w:r>
      <w:r w:rsidR="007E3DFF" w:rsidRPr="0038315D">
        <w:rPr>
          <w:rFonts w:ascii="Cambria" w:hAnsi="Cambria"/>
          <w:sz w:val="22"/>
          <w:szCs w:val="22"/>
        </w:rPr>
        <w:t xml:space="preserve"> Servisnej zmluvy</w:t>
      </w:r>
      <w:r w:rsidR="00C66A63" w:rsidRPr="0038315D">
        <w:rPr>
          <w:rFonts w:ascii="Cambria" w:hAnsi="Cambria"/>
          <w:sz w:val="22"/>
          <w:szCs w:val="22"/>
        </w:rPr>
        <w:t xml:space="preserve"> </w:t>
      </w:r>
      <w:r w:rsidR="00576B8B" w:rsidRPr="0038315D">
        <w:rPr>
          <w:rFonts w:ascii="Cambria" w:hAnsi="Cambria"/>
          <w:sz w:val="22"/>
          <w:szCs w:val="22"/>
        </w:rPr>
        <w:t>a týchto podmienok</w:t>
      </w:r>
      <w:r w:rsidR="007E3DFF" w:rsidRPr="0038315D">
        <w:rPr>
          <w:rFonts w:ascii="Cambria" w:hAnsi="Cambria"/>
          <w:sz w:val="22"/>
          <w:szCs w:val="22"/>
        </w:rPr>
        <w:t xml:space="preserve"> </w:t>
      </w:r>
      <w:r w:rsidR="00254C93" w:rsidRPr="0038315D">
        <w:rPr>
          <w:rFonts w:ascii="Cambria" w:hAnsi="Cambria"/>
          <w:sz w:val="22"/>
          <w:szCs w:val="22"/>
        </w:rPr>
        <w:t>vo </w:t>
      </w:r>
      <w:r w:rsidR="007E3DFF" w:rsidRPr="0038315D">
        <w:rPr>
          <w:rFonts w:ascii="Cambria" w:hAnsi="Cambria"/>
          <w:sz w:val="22"/>
          <w:szCs w:val="22"/>
        </w:rPr>
        <w:t xml:space="preserve">vlastnom mene, na vlastný účet, na svoje náklady a na svoje nebezpečenstvo. Pokiaľ </w:t>
      </w:r>
      <w:r w:rsidRPr="0038315D">
        <w:rPr>
          <w:rFonts w:ascii="Cambria" w:hAnsi="Cambria"/>
          <w:sz w:val="22"/>
          <w:szCs w:val="22"/>
        </w:rPr>
        <w:t>poskytovate</w:t>
      </w:r>
      <w:r w:rsidR="007E3DFF" w:rsidRPr="0038315D">
        <w:rPr>
          <w:rFonts w:ascii="Cambria" w:hAnsi="Cambria"/>
          <w:sz w:val="22"/>
          <w:szCs w:val="22"/>
        </w:rPr>
        <w:t xml:space="preserve">ľ poverí plnením ktoréhokoľvek zo záväzkov podľa Servisnej zmluvy </w:t>
      </w:r>
      <w:r w:rsidR="00576B8B" w:rsidRPr="0038315D">
        <w:rPr>
          <w:rFonts w:ascii="Cambria" w:hAnsi="Cambria"/>
          <w:sz w:val="22"/>
          <w:szCs w:val="22"/>
        </w:rPr>
        <w:t xml:space="preserve">a týchto podmienok </w:t>
      </w:r>
      <w:r w:rsidR="007E3DFF" w:rsidRPr="0038315D">
        <w:rPr>
          <w:rFonts w:ascii="Cambria" w:hAnsi="Cambria"/>
          <w:sz w:val="22"/>
          <w:szCs w:val="22"/>
        </w:rPr>
        <w:t xml:space="preserve">tretiu stranu, má </w:t>
      </w:r>
      <w:r w:rsidRPr="0038315D">
        <w:rPr>
          <w:rFonts w:ascii="Cambria" w:hAnsi="Cambria"/>
          <w:sz w:val="22"/>
          <w:szCs w:val="22"/>
        </w:rPr>
        <w:t>poskytovate</w:t>
      </w:r>
      <w:r w:rsidR="007E3DFF" w:rsidRPr="0038315D">
        <w:rPr>
          <w:rFonts w:ascii="Cambria" w:hAnsi="Cambria"/>
          <w:sz w:val="22"/>
          <w:szCs w:val="22"/>
        </w:rPr>
        <w:t xml:space="preserve">ľ voči objednávateľovi rovnakú zodpovednosť </w:t>
      </w:r>
      <w:r w:rsidR="00AE6066" w:rsidRPr="0038315D">
        <w:rPr>
          <w:rFonts w:ascii="Cambria" w:hAnsi="Cambria"/>
          <w:sz w:val="22"/>
          <w:szCs w:val="22"/>
        </w:rPr>
        <w:t xml:space="preserve">za </w:t>
      </w:r>
      <w:r w:rsidR="007E3DFF" w:rsidRPr="0038315D">
        <w:rPr>
          <w:rFonts w:ascii="Cambria" w:hAnsi="Cambria"/>
          <w:sz w:val="22"/>
          <w:szCs w:val="22"/>
        </w:rPr>
        <w:t>poskytovanie Servisných služieb a  za prípadné škody, náklady a únik dôverných informácií spôsobený treťou stranou, ako by plnil tieto záväzky sám.</w:t>
      </w:r>
    </w:p>
    <w:p w14:paraId="04C6DB26" w14:textId="77777777" w:rsidR="007E3DFF" w:rsidRPr="0038315D" w:rsidRDefault="0009571F" w:rsidP="000B03DE">
      <w:pPr>
        <w:pStyle w:val="BodyTextIndent"/>
        <w:numPr>
          <w:ilvl w:val="0"/>
          <w:numId w:val="20"/>
        </w:numPr>
        <w:jc w:val="both"/>
        <w:rPr>
          <w:rFonts w:ascii="Cambria" w:hAnsi="Cambria"/>
          <w:sz w:val="22"/>
          <w:szCs w:val="22"/>
        </w:rPr>
      </w:pPr>
      <w:r w:rsidRPr="0038315D">
        <w:rPr>
          <w:rFonts w:ascii="Cambria" w:hAnsi="Cambria"/>
          <w:sz w:val="22"/>
          <w:szCs w:val="22"/>
        </w:rPr>
        <w:t>Poskytovate</w:t>
      </w:r>
      <w:r w:rsidR="007E3DFF" w:rsidRPr="0038315D">
        <w:rPr>
          <w:rFonts w:ascii="Cambria" w:hAnsi="Cambria"/>
          <w:sz w:val="22"/>
          <w:szCs w:val="22"/>
        </w:rPr>
        <w:t xml:space="preserve">ľ je povinný požiadať objednávateľa o zriadenie/zrušenie prístupu do dodaného systému v súlade </w:t>
      </w:r>
      <w:r w:rsidR="00C66A63" w:rsidRPr="0038315D">
        <w:rPr>
          <w:rFonts w:ascii="Cambria" w:hAnsi="Cambria"/>
          <w:sz w:val="22"/>
          <w:szCs w:val="22"/>
        </w:rPr>
        <w:t xml:space="preserve"> s  p</w:t>
      </w:r>
      <w:r w:rsidR="007E3DFF" w:rsidRPr="0038315D">
        <w:rPr>
          <w:rFonts w:ascii="Cambria" w:hAnsi="Cambria"/>
          <w:sz w:val="22"/>
          <w:szCs w:val="22"/>
        </w:rPr>
        <w:t>ostup</w:t>
      </w:r>
      <w:r w:rsidR="00C66A63" w:rsidRPr="0038315D">
        <w:rPr>
          <w:rFonts w:ascii="Cambria" w:hAnsi="Cambria"/>
          <w:sz w:val="22"/>
          <w:szCs w:val="22"/>
        </w:rPr>
        <w:t>mi</w:t>
      </w:r>
      <w:r w:rsidR="007E3DFF" w:rsidRPr="0038315D">
        <w:rPr>
          <w:rFonts w:ascii="Cambria" w:hAnsi="Cambria"/>
          <w:sz w:val="22"/>
          <w:szCs w:val="22"/>
        </w:rPr>
        <w:t xml:space="preserve"> pre zabezpečenie prístupu do dodaného </w:t>
      </w:r>
      <w:r w:rsidR="00024E36" w:rsidRPr="0038315D">
        <w:rPr>
          <w:rFonts w:ascii="Cambria" w:hAnsi="Cambria"/>
          <w:sz w:val="22"/>
          <w:szCs w:val="22"/>
        </w:rPr>
        <w:t xml:space="preserve">informačného </w:t>
      </w:r>
      <w:r w:rsidR="007E3DFF" w:rsidRPr="0038315D">
        <w:rPr>
          <w:rFonts w:ascii="Cambria" w:hAnsi="Cambria"/>
          <w:sz w:val="22"/>
          <w:szCs w:val="22"/>
        </w:rPr>
        <w:t>systému</w:t>
      </w:r>
      <w:r w:rsidR="00576B8B" w:rsidRPr="0038315D">
        <w:rPr>
          <w:rFonts w:ascii="Cambria" w:hAnsi="Cambria"/>
          <w:sz w:val="22"/>
          <w:szCs w:val="22"/>
        </w:rPr>
        <w:t xml:space="preserve"> </w:t>
      </w:r>
      <w:r w:rsidR="00A851CF" w:rsidRPr="0038315D">
        <w:rPr>
          <w:rFonts w:ascii="Cambria" w:hAnsi="Cambria"/>
          <w:sz w:val="22"/>
          <w:szCs w:val="22"/>
        </w:rPr>
        <w:t xml:space="preserve">v rámci </w:t>
      </w:r>
      <w:r w:rsidR="00576B8B" w:rsidRPr="0038315D">
        <w:rPr>
          <w:rFonts w:ascii="Cambria" w:hAnsi="Cambria"/>
          <w:sz w:val="22"/>
          <w:szCs w:val="22"/>
        </w:rPr>
        <w:t>Servisnej zmluvy</w:t>
      </w:r>
      <w:r w:rsidR="007E3DFF" w:rsidRPr="0038315D">
        <w:rPr>
          <w:rFonts w:ascii="Cambria" w:hAnsi="Cambria"/>
          <w:sz w:val="22"/>
          <w:szCs w:val="22"/>
        </w:rPr>
        <w:t>.</w:t>
      </w:r>
    </w:p>
    <w:p w14:paraId="5BD1E777" w14:textId="77777777" w:rsidR="00356FCC" w:rsidRPr="0038315D" w:rsidRDefault="00356FCC" w:rsidP="000B03DE">
      <w:pPr>
        <w:pStyle w:val="BodyTextIndent"/>
        <w:numPr>
          <w:ilvl w:val="0"/>
          <w:numId w:val="20"/>
        </w:numPr>
        <w:jc w:val="both"/>
        <w:rPr>
          <w:rFonts w:ascii="Cambria" w:hAnsi="Cambria"/>
          <w:sz w:val="22"/>
          <w:szCs w:val="22"/>
        </w:rPr>
      </w:pPr>
      <w:r w:rsidRPr="0038315D">
        <w:rPr>
          <w:rFonts w:ascii="Cambria" w:hAnsi="Cambria"/>
          <w:sz w:val="22"/>
          <w:szCs w:val="22"/>
        </w:rPr>
        <w:t>Poskytovateľ podpisom tejto zmluvy potvrdzuje a zaväzuje sa, že na plnení Servisnej zmluvy sa budú podieľať iba osoby legálne zamestnané poskytovateľom v súlade s právnym poriadkom Slovenskej republiky.</w:t>
      </w:r>
    </w:p>
    <w:p w14:paraId="1EA9B5F2" w14:textId="77777777" w:rsidR="00356FCC" w:rsidRPr="0038315D" w:rsidRDefault="00356FCC" w:rsidP="000B03DE">
      <w:pPr>
        <w:pStyle w:val="BodyTextIndent"/>
        <w:numPr>
          <w:ilvl w:val="0"/>
          <w:numId w:val="20"/>
        </w:numPr>
        <w:jc w:val="both"/>
        <w:rPr>
          <w:rFonts w:ascii="Cambria" w:hAnsi="Cambria"/>
          <w:sz w:val="22"/>
          <w:szCs w:val="22"/>
        </w:rPr>
      </w:pPr>
      <w:r w:rsidRPr="0038315D">
        <w:rPr>
          <w:rFonts w:ascii="Cambria" w:hAnsi="Cambria"/>
          <w:sz w:val="22"/>
          <w:szCs w:val="22"/>
        </w:rPr>
        <w:t xml:space="preserve">V prípade, ak poskytovateľ poruší svoju povinnosť podľa bodu </w:t>
      </w:r>
      <w:r w:rsidR="00214581" w:rsidRPr="0038315D">
        <w:rPr>
          <w:rFonts w:ascii="Cambria" w:hAnsi="Cambria"/>
          <w:sz w:val="22"/>
          <w:szCs w:val="22"/>
        </w:rPr>
        <w:t>3</w:t>
      </w:r>
      <w:r w:rsidRPr="0038315D">
        <w:rPr>
          <w:rFonts w:ascii="Cambria" w:hAnsi="Cambria"/>
          <w:sz w:val="22"/>
          <w:szCs w:val="22"/>
        </w:rPr>
        <w:t xml:space="preserve"> tohto článku </w:t>
      </w:r>
      <w:r w:rsidR="002D6418" w:rsidRPr="0038315D">
        <w:rPr>
          <w:rFonts w:ascii="Cambria" w:hAnsi="Cambria"/>
          <w:sz w:val="22"/>
          <w:szCs w:val="22"/>
        </w:rPr>
        <w:t>všeobecných podmienok Servisnej</w:t>
      </w:r>
      <w:r w:rsidRPr="0038315D">
        <w:rPr>
          <w:rFonts w:ascii="Cambria" w:hAnsi="Cambria"/>
          <w:sz w:val="22"/>
          <w:szCs w:val="22"/>
        </w:rPr>
        <w:t xml:space="preserve"> zmluvy a kontrolný orgán uloží objednávateľovi pokutu za porušenie zákazu prijať prácu alebo službu podľa § 7b ods. 5 zákona č. 82/2005 Z. z. o nelegálnej práci a nelegálnom zamestnávaní a o zmene a doplnení niektorých zákonov v znení neskorších predpisov, tak sa poskytovateľ zaväzuje uhradiť objednávateľovi zmluvnú pokutu v sume rovnajúcej sa pokute uplatnenej kontrolným orgánom u objednávateľa, a to do siedmich dní odo dňa jej uplatnenia u poskytovateľa objednávateľom.</w:t>
      </w:r>
    </w:p>
    <w:p w14:paraId="6FB5C619" w14:textId="77777777" w:rsidR="00356FCC" w:rsidRPr="0038315D" w:rsidRDefault="00356FCC" w:rsidP="000B03DE">
      <w:pPr>
        <w:pStyle w:val="BodyTextIndent"/>
        <w:numPr>
          <w:ilvl w:val="0"/>
          <w:numId w:val="20"/>
        </w:numPr>
        <w:jc w:val="both"/>
        <w:rPr>
          <w:rFonts w:ascii="Cambria" w:hAnsi="Cambria"/>
          <w:sz w:val="22"/>
          <w:szCs w:val="22"/>
        </w:rPr>
      </w:pPr>
      <w:r w:rsidRPr="0038315D">
        <w:rPr>
          <w:rFonts w:ascii="Cambria" w:hAnsi="Cambria"/>
          <w:sz w:val="22"/>
          <w:szCs w:val="22"/>
        </w:rPr>
        <w:t>Poskytovateľ je povinný na požiadanie objednávateľa bezodkladne poskytnúť v nevyhnutnom rozsahu doklady (pracovné zmluvy, dohody o prácach vykonávaných mimo pracovného pomeru v zmysle Zákonníka práce) a osobné údaje fyzických osôb, prostredníctvom ktorých plní Servisnú zmluvu, a ktoré sú potrebné na to, aby objednávateľ mohol skontrolovať, či poskytovateľ neporušuje zákaz nelegálneho zamestnávania.</w:t>
      </w:r>
    </w:p>
    <w:p w14:paraId="2B7DAE56" w14:textId="77777777" w:rsidR="009A7395" w:rsidRPr="0038315D" w:rsidRDefault="009A7395" w:rsidP="000B03DE">
      <w:pPr>
        <w:pStyle w:val="BodyTextIndent"/>
        <w:numPr>
          <w:ilvl w:val="0"/>
          <w:numId w:val="20"/>
        </w:numPr>
        <w:tabs>
          <w:tab w:val="num" w:pos="1253"/>
        </w:tabs>
        <w:jc w:val="both"/>
        <w:rPr>
          <w:rFonts w:ascii="Cambria" w:hAnsi="Cambria"/>
          <w:sz w:val="22"/>
          <w:szCs w:val="22"/>
        </w:rPr>
      </w:pPr>
      <w:r w:rsidRPr="0038315D">
        <w:rPr>
          <w:rFonts w:ascii="Cambria" w:hAnsi="Cambria"/>
          <w:sz w:val="22"/>
          <w:szCs w:val="22"/>
        </w:rPr>
        <w:t>V prípade, ak pri poskytovaní Servisných služieb poskytovateľom počas trvania Servisnej zmluvy poskytovateľ zhotoví dielo, poskytovateľ sa týmto zaväzuje poskytnúť objednávateľovi záruku na vytvorené dielo v dĺžke trvania 24 mesiacov, ktorá začne plynúť odo dňa podpisu príslušného preberacieho protokolu objednávateľom.</w:t>
      </w:r>
    </w:p>
    <w:p w14:paraId="0F95D976" w14:textId="77777777" w:rsidR="00E90CA4" w:rsidRPr="0038315D" w:rsidRDefault="00E90CA4" w:rsidP="00234356">
      <w:pPr>
        <w:pStyle w:val="BodyTextIndent"/>
        <w:numPr>
          <w:ilvl w:val="0"/>
          <w:numId w:val="20"/>
        </w:numPr>
        <w:tabs>
          <w:tab w:val="num" w:pos="1253"/>
        </w:tabs>
        <w:jc w:val="both"/>
        <w:rPr>
          <w:rFonts w:ascii="Cambria" w:hAnsi="Cambria"/>
          <w:sz w:val="22"/>
          <w:szCs w:val="22"/>
        </w:rPr>
      </w:pPr>
      <w:r w:rsidRPr="0038315D">
        <w:rPr>
          <w:rFonts w:ascii="Cambria" w:hAnsi="Cambria"/>
          <w:sz w:val="22"/>
          <w:szCs w:val="22"/>
        </w:rPr>
        <w:t>Poskytovateľ sa zaväzuje, že zabezpečí, aby jeho zamestnanci a ostatné osoby poskytovateľa konajúce v mene poskytovateľa pri plnení Servisnej zmluvy v objektoch objednávateľa dodržiavali všetky všeobecne záväzné právne predpisy vzťahujúce sa k vykonávaniu činností, hlavne predpisy súvisiace s bezpečnosťou práce a požiarnou bezpečnosťou, interné predpisy objednávateľa, najmä predpisy o vstupe do objektov objednávateľa a k bezpečnosti systémov a aby sa riadili organizačnými pokynmi oprávnených zamestnancov objednávateľa.</w:t>
      </w:r>
    </w:p>
    <w:p w14:paraId="02C42A89" w14:textId="77777777" w:rsidR="00234356" w:rsidRPr="0038315D" w:rsidRDefault="00234356" w:rsidP="00C23C41">
      <w:pPr>
        <w:pStyle w:val="BodyTextIndent"/>
        <w:numPr>
          <w:ilvl w:val="0"/>
          <w:numId w:val="20"/>
        </w:numPr>
        <w:tabs>
          <w:tab w:val="num" w:pos="1253"/>
        </w:tabs>
        <w:jc w:val="both"/>
        <w:rPr>
          <w:rFonts w:ascii="Cambria" w:hAnsi="Cambria"/>
          <w:sz w:val="22"/>
          <w:szCs w:val="22"/>
        </w:rPr>
      </w:pPr>
      <w:r w:rsidRPr="0038315D">
        <w:rPr>
          <w:rFonts w:ascii="Cambria" w:hAnsi="Cambria"/>
          <w:sz w:val="22"/>
          <w:szCs w:val="22"/>
        </w:rPr>
        <w:t xml:space="preserve">Objednávateľ na základe písomnej žiadosti poskytovateľa je povinný zabezpečiť vstupy </w:t>
      </w:r>
      <w:r w:rsidRPr="0038315D">
        <w:rPr>
          <w:rFonts w:ascii="Cambria" w:hAnsi="Cambria"/>
          <w:sz w:val="22"/>
          <w:szCs w:val="22"/>
        </w:rPr>
        <w:br/>
        <w:t>do svojich priestorov povereným osobám poskytovateľa. Tento prístup poskytovateľa bude vykonaný vždy len pod priamym dozorom objednávateľa za účelom včasného plnenia záväzkov poskytovateľa dohodnutých v tejto Servisnej zmluve a v súlade s internými predpismi objednávateľa upravujúcimi vstup zamestnancov cudzích organizácií a vykonávanie činnosti v priestoroch objednávateľa a bude platiť len na obdobie trvania tejto Servisnej zmluvy.</w:t>
      </w:r>
    </w:p>
    <w:p w14:paraId="3AA072C2" w14:textId="77777777" w:rsidR="00E90CA4" w:rsidRPr="0038315D" w:rsidRDefault="00E90CA4" w:rsidP="00E90CA4">
      <w:pPr>
        <w:pStyle w:val="BodyTextIndent"/>
        <w:numPr>
          <w:ilvl w:val="0"/>
          <w:numId w:val="20"/>
        </w:numPr>
        <w:jc w:val="both"/>
        <w:rPr>
          <w:rFonts w:ascii="Cambria" w:hAnsi="Cambria"/>
          <w:sz w:val="22"/>
          <w:szCs w:val="22"/>
        </w:rPr>
      </w:pPr>
      <w:r w:rsidRPr="0038315D">
        <w:rPr>
          <w:rFonts w:ascii="Cambria" w:hAnsi="Cambria"/>
          <w:sz w:val="22"/>
          <w:szCs w:val="22"/>
        </w:rPr>
        <w:t>Poskytovateľ sa zaväzuje, že viacerí používatelia poskytovateľa nebudú pristupovať do testovacieho a vývojového prostredia dodaného informačného systému pod jedným identifikačným názvom.</w:t>
      </w:r>
    </w:p>
    <w:p w14:paraId="385F3DAB" w14:textId="77777777" w:rsidR="00703D43" w:rsidRPr="0038315D" w:rsidRDefault="00703D43" w:rsidP="000B03DE">
      <w:pPr>
        <w:pStyle w:val="BodyTextIndent"/>
        <w:numPr>
          <w:ilvl w:val="0"/>
          <w:numId w:val="20"/>
        </w:numPr>
        <w:tabs>
          <w:tab w:val="num" w:pos="1253"/>
        </w:tabs>
        <w:jc w:val="both"/>
        <w:rPr>
          <w:rFonts w:ascii="Cambria" w:hAnsi="Cambria"/>
          <w:sz w:val="22"/>
          <w:szCs w:val="22"/>
        </w:rPr>
      </w:pPr>
      <w:r w:rsidRPr="0038315D">
        <w:rPr>
          <w:rFonts w:ascii="Cambria" w:hAnsi="Cambria"/>
          <w:sz w:val="22"/>
          <w:szCs w:val="22"/>
        </w:rPr>
        <w:lastRenderedPageBreak/>
        <w:t>Poskytovateľ zodpovedá  za plnenie Servisnej zmluvy v súlade s § 41 ods. 8 zákona o verejnom obstarávaní a poskytovateľ je povinný odovzdávať objednávateľovi plnenia sám, na svoju zodpovednosť, v dohodnutom čase a v dohodnutej kvalite.</w:t>
      </w:r>
    </w:p>
    <w:p w14:paraId="38CD94A6" w14:textId="77777777" w:rsidR="00703D43" w:rsidRPr="0038315D" w:rsidRDefault="00703D43" w:rsidP="00703D43">
      <w:pPr>
        <w:pStyle w:val="BodyTextIndent"/>
        <w:numPr>
          <w:ilvl w:val="0"/>
          <w:numId w:val="20"/>
        </w:numPr>
        <w:tabs>
          <w:tab w:val="num" w:pos="1253"/>
        </w:tabs>
        <w:jc w:val="both"/>
        <w:rPr>
          <w:rFonts w:ascii="Cambria" w:hAnsi="Cambria"/>
          <w:sz w:val="22"/>
          <w:szCs w:val="22"/>
        </w:rPr>
      </w:pPr>
      <w:r w:rsidRPr="0038315D">
        <w:rPr>
          <w:rFonts w:ascii="Cambria" w:hAnsi="Cambria"/>
          <w:sz w:val="22"/>
          <w:szCs w:val="22"/>
        </w:rPr>
        <w:t>Poskytovateľ sa zaväzuje, počas celej doby trvania tejto Servisnej zmluvy byť zapísaný v registri partnerov verejného sektora, a to v prípade, ak má túto povinnosť podľa zákona č. 315/2016 Z. z. o registri partnerov verejného sektora a o zmene a doplnení niektorých zákonov v znení neskorších predpisov (ďalej len „zákon č. 315/2016 Z. z.“). U subdodávateľa táto povinnosť platí, ak mu takáto povinnosť v zmysle zákon č. 315/2016 Z. z. vzniká, pričom za jej splnenie zodpovedá poskytovateľ.</w:t>
      </w:r>
    </w:p>
    <w:p w14:paraId="41CC81BE" w14:textId="77777777" w:rsidR="00703D43" w:rsidRPr="0038315D" w:rsidRDefault="00703D43" w:rsidP="00922CE0">
      <w:pPr>
        <w:pStyle w:val="BodyTextIndent"/>
        <w:numPr>
          <w:ilvl w:val="0"/>
          <w:numId w:val="20"/>
        </w:numPr>
        <w:tabs>
          <w:tab w:val="num" w:pos="1253"/>
        </w:tabs>
        <w:jc w:val="both"/>
        <w:rPr>
          <w:rFonts w:ascii="Cambria" w:hAnsi="Cambria"/>
          <w:sz w:val="22"/>
          <w:szCs w:val="22"/>
        </w:rPr>
      </w:pPr>
      <w:r w:rsidRPr="0038315D">
        <w:rPr>
          <w:rFonts w:ascii="Cambria" w:hAnsi="Cambria"/>
          <w:sz w:val="22"/>
          <w:szCs w:val="22"/>
        </w:rPr>
        <w:t>Poskytovateľ potvrdzuje, že podľa § 41 ods. 3 zákona o verejnom obstarávaní uviedol v</w:t>
      </w:r>
      <w:r w:rsidR="005A2453" w:rsidRPr="0038315D">
        <w:rPr>
          <w:rFonts w:ascii="Cambria" w:hAnsi="Cambria"/>
          <w:sz w:val="22"/>
          <w:szCs w:val="22"/>
        </w:rPr>
        <w:t> príslušnej prílohe</w:t>
      </w:r>
      <w:r w:rsidRPr="0038315D">
        <w:rPr>
          <w:rFonts w:ascii="Cambria" w:hAnsi="Cambria"/>
          <w:sz w:val="22"/>
          <w:szCs w:val="22"/>
        </w:rPr>
        <w:t xml:space="preserve"> tejto Servisnej zmluvy údaje o všetkých známych subdodávateľoch, údaje o osobe oprávnenej konať za subdodávateľoch v rozsahu meno a priezvisko, adresa pobytu/sídlo, dátum narodenia/IČO. Poskytovateľ je povinný písomne oznámiť objednávateľovi akúkoľvek zmenu údajov o subdodávateľoch uvedených v</w:t>
      </w:r>
      <w:r w:rsidR="003D32C3" w:rsidRPr="0038315D">
        <w:rPr>
          <w:rFonts w:ascii="Cambria" w:hAnsi="Cambria"/>
          <w:sz w:val="22"/>
          <w:szCs w:val="22"/>
        </w:rPr>
        <w:t> príslušnej prílohe</w:t>
      </w:r>
      <w:r w:rsidRPr="0038315D">
        <w:rPr>
          <w:rFonts w:ascii="Cambria" w:hAnsi="Cambria"/>
          <w:sz w:val="22"/>
          <w:szCs w:val="22"/>
        </w:rPr>
        <w:t xml:space="preserve"> tejto </w:t>
      </w:r>
      <w:r w:rsidR="003D32C3" w:rsidRPr="0038315D">
        <w:rPr>
          <w:rFonts w:ascii="Cambria" w:hAnsi="Cambria"/>
          <w:sz w:val="22"/>
          <w:szCs w:val="22"/>
        </w:rPr>
        <w:t>Servisnej</w:t>
      </w:r>
      <w:r w:rsidRPr="0038315D">
        <w:rPr>
          <w:rFonts w:ascii="Cambria" w:hAnsi="Cambria"/>
          <w:sz w:val="22"/>
          <w:szCs w:val="22"/>
        </w:rPr>
        <w:t xml:space="preserve"> do troch pracovných dní odo dňa uskutočnenia tejto zmeny. </w:t>
      </w:r>
    </w:p>
    <w:p w14:paraId="5D9A1CE7" w14:textId="77777777" w:rsidR="00703D43" w:rsidRPr="0038315D" w:rsidRDefault="00703D43" w:rsidP="00703D43">
      <w:pPr>
        <w:pStyle w:val="BodyTextIndent"/>
        <w:numPr>
          <w:ilvl w:val="0"/>
          <w:numId w:val="20"/>
        </w:numPr>
        <w:tabs>
          <w:tab w:val="num" w:pos="1253"/>
        </w:tabs>
        <w:jc w:val="both"/>
        <w:rPr>
          <w:rFonts w:ascii="Cambria" w:hAnsi="Cambria"/>
          <w:sz w:val="22"/>
          <w:szCs w:val="22"/>
        </w:rPr>
      </w:pPr>
      <w:r w:rsidRPr="0038315D">
        <w:rPr>
          <w:rFonts w:ascii="Cambria" w:hAnsi="Cambria"/>
          <w:sz w:val="22"/>
          <w:szCs w:val="22"/>
        </w:rPr>
        <w:t xml:space="preserve">V prípade zmeny subdodávateľa alebo doplnenia nového subdodávateľa, je poskytovateľ povinný písomne oznámiť objednávateľovi údaje o navrhovanom subdodávateľovi  v rozsahu podľa bodu </w:t>
      </w:r>
      <w:r w:rsidR="00922CE0" w:rsidRPr="0038315D">
        <w:rPr>
          <w:rFonts w:ascii="Cambria" w:hAnsi="Cambria"/>
          <w:sz w:val="22"/>
          <w:szCs w:val="22"/>
        </w:rPr>
        <w:t>9</w:t>
      </w:r>
      <w:r w:rsidRPr="0038315D">
        <w:rPr>
          <w:rFonts w:ascii="Cambria" w:hAnsi="Cambria"/>
          <w:sz w:val="22"/>
          <w:szCs w:val="22"/>
        </w:rPr>
        <w:t xml:space="preserve"> tohto článku, najmenej štyri pracovné dni pred jeho plánovaným využitím. Počas trvania tejto Servisnej zmluvy je poskytovateľ oprávnený zmeniť subdodávateľa uvedeného v</w:t>
      </w:r>
      <w:r w:rsidR="00922CE0" w:rsidRPr="0038315D">
        <w:rPr>
          <w:rFonts w:ascii="Cambria" w:hAnsi="Cambria"/>
          <w:sz w:val="22"/>
          <w:szCs w:val="22"/>
        </w:rPr>
        <w:t> príslušnej prílohe</w:t>
      </w:r>
      <w:r w:rsidRPr="0038315D">
        <w:rPr>
          <w:rFonts w:ascii="Cambria" w:hAnsi="Cambria"/>
          <w:sz w:val="22"/>
          <w:szCs w:val="22"/>
        </w:rPr>
        <w:t xml:space="preserve"> tejto Servisnej zmluvy výlučne na základe predchádzajúceho písomného oznámenia a predchádzajúceho písomného odsúhlasenia objednávateľom, pričom objednávateľ si vyhradzuje právo odmietnuť subdodávateľa, a to najmä v prípade, ak existuje dôvodný predpoklad, že plnenie záväzkov subdodávateľa podľa tejto Servisnej zmluvy je ohrozené a v prípade, ak subdodávateľ nespĺňa požiadavky na odborno-technickú spôsobilosť vo vzťahu k tej časti predmetu plnenia, ktorá má byť subdodávateľom plnená.</w:t>
      </w:r>
    </w:p>
    <w:p w14:paraId="7C53C3AC" w14:textId="77777777" w:rsidR="00703D43" w:rsidRPr="0038315D" w:rsidRDefault="00703D43" w:rsidP="00922CE0">
      <w:pPr>
        <w:pStyle w:val="BodyTextIndent"/>
        <w:numPr>
          <w:ilvl w:val="0"/>
          <w:numId w:val="20"/>
        </w:numPr>
        <w:tabs>
          <w:tab w:val="num" w:pos="1253"/>
        </w:tabs>
        <w:jc w:val="both"/>
        <w:rPr>
          <w:rFonts w:ascii="Cambria" w:hAnsi="Cambria"/>
          <w:sz w:val="22"/>
          <w:szCs w:val="22"/>
        </w:rPr>
      </w:pPr>
      <w:r w:rsidRPr="0038315D">
        <w:rPr>
          <w:rFonts w:ascii="Cambria" w:hAnsi="Cambria"/>
          <w:sz w:val="22"/>
          <w:szCs w:val="22"/>
        </w:rPr>
        <w:t>Za účelom preukázania splnenia povinnosti v zmysle bodu 8 tohto článku Servisnej zmluvy je poskytovateľ povinný kedykoľvek na výzvu objednávateľa bezodkladne, najneskôr však do troch pracovných dní, predložiť objednávateľovi všetky zmluvy so subdodávateľmi identifikovanými v</w:t>
      </w:r>
      <w:r w:rsidR="00922CE0" w:rsidRPr="0038315D">
        <w:rPr>
          <w:rFonts w:ascii="Cambria" w:hAnsi="Cambria"/>
          <w:sz w:val="22"/>
          <w:szCs w:val="22"/>
        </w:rPr>
        <w:t> príslušnej prílohe tejto Servisnej zmluvy</w:t>
      </w:r>
      <w:r w:rsidRPr="0038315D">
        <w:rPr>
          <w:rFonts w:ascii="Cambria" w:hAnsi="Cambria"/>
          <w:sz w:val="22"/>
          <w:szCs w:val="22"/>
        </w:rPr>
        <w:t xml:space="preserve">, resp. následne doplnenými/ zmenenými postupom podľa bodu </w:t>
      </w:r>
      <w:r w:rsidR="00922CE0" w:rsidRPr="0038315D">
        <w:rPr>
          <w:rFonts w:ascii="Cambria" w:hAnsi="Cambria"/>
          <w:sz w:val="22"/>
          <w:szCs w:val="22"/>
        </w:rPr>
        <w:t>10</w:t>
      </w:r>
      <w:r w:rsidRPr="0038315D">
        <w:rPr>
          <w:rFonts w:ascii="Cambria" w:hAnsi="Cambria"/>
          <w:sz w:val="22"/>
          <w:szCs w:val="22"/>
        </w:rPr>
        <w:t xml:space="preserve"> tohto článku Servisnej zmluvy a zároveň predložiť zoznam všetkých subdodávateľov v zmysle § 2 ods. 1 písm. a) bod 7 zákona č. 315/2016 Z. z., ktorí napĺňajú definičné znaky partnera verejného sektora v zmysle § 2 ods. 1 písm. a) bod 7 a § 2 ods. 2 zákona č. 315/2016 Z. z., v dôsledku ich participácie na plnení tejto Servisnej zmluvy. Za úplnosť a pravdivosť poskytnutých údajov nesie plnú zodpovednosť poskytovateľ.</w:t>
      </w:r>
    </w:p>
    <w:p w14:paraId="3486A40E" w14:textId="77777777" w:rsidR="00703D43" w:rsidRPr="0038315D" w:rsidRDefault="00703D43" w:rsidP="00922CE0">
      <w:pPr>
        <w:pStyle w:val="BodyTextIndent"/>
        <w:numPr>
          <w:ilvl w:val="0"/>
          <w:numId w:val="20"/>
        </w:numPr>
        <w:tabs>
          <w:tab w:val="num" w:pos="1253"/>
        </w:tabs>
        <w:jc w:val="both"/>
        <w:rPr>
          <w:rFonts w:ascii="Cambria" w:hAnsi="Cambria"/>
          <w:sz w:val="22"/>
          <w:szCs w:val="22"/>
        </w:rPr>
      </w:pPr>
      <w:r w:rsidRPr="0038315D">
        <w:rPr>
          <w:rFonts w:ascii="Cambria" w:hAnsi="Cambria"/>
          <w:sz w:val="22"/>
          <w:szCs w:val="22"/>
        </w:rPr>
        <w:t xml:space="preserve">V prípade, ak poskytovateľ poruší povinnosť v zmysle bodu </w:t>
      </w:r>
      <w:r w:rsidR="00BB0599" w:rsidRPr="0038315D">
        <w:rPr>
          <w:rFonts w:ascii="Cambria" w:hAnsi="Cambria"/>
          <w:sz w:val="22"/>
          <w:szCs w:val="22"/>
        </w:rPr>
        <w:t>11</w:t>
      </w:r>
      <w:r w:rsidRPr="0038315D">
        <w:rPr>
          <w:rFonts w:ascii="Cambria" w:hAnsi="Cambria"/>
          <w:sz w:val="22"/>
          <w:szCs w:val="22"/>
        </w:rPr>
        <w:t xml:space="preserve"> tohto článku, a teda bude táto Servisnej zmluva plnená (resp. budú na jej plnení participovať) subdodávateľmi, ktorí si riadne nesplnili svoju zákonnú povinnosť zápisu (resp. jeho udržiavania) do registra partnerov verejného sektora, má objednávateľ právo na zmluvnú pokutu od poskytovateľa vo výške 3 000,- eur bez DPH  za každé jednotlivé porušenie stanovenej povinnosti.</w:t>
      </w:r>
    </w:p>
    <w:p w14:paraId="2C508F9E" w14:textId="77777777" w:rsidR="00703D43" w:rsidRPr="0038315D" w:rsidRDefault="00703D43" w:rsidP="00922CE0">
      <w:pPr>
        <w:pStyle w:val="BodyTextIndent"/>
        <w:numPr>
          <w:ilvl w:val="0"/>
          <w:numId w:val="20"/>
        </w:numPr>
        <w:tabs>
          <w:tab w:val="num" w:pos="1253"/>
        </w:tabs>
        <w:jc w:val="both"/>
        <w:rPr>
          <w:rFonts w:ascii="Cambria" w:hAnsi="Cambria"/>
          <w:sz w:val="22"/>
          <w:szCs w:val="22"/>
        </w:rPr>
      </w:pPr>
      <w:r w:rsidRPr="0038315D">
        <w:rPr>
          <w:rFonts w:ascii="Cambria" w:hAnsi="Cambria"/>
          <w:sz w:val="22"/>
          <w:szCs w:val="22"/>
        </w:rPr>
        <w:t xml:space="preserve">V prípade omeškania poskytovateľa so splnením záväzku (povinnosti) v zmysle bodu </w:t>
      </w:r>
      <w:r w:rsidR="00922CE0" w:rsidRPr="0038315D">
        <w:rPr>
          <w:rFonts w:ascii="Cambria" w:hAnsi="Cambria"/>
          <w:sz w:val="22"/>
          <w:szCs w:val="22"/>
        </w:rPr>
        <w:t>11</w:t>
      </w:r>
      <w:r w:rsidRPr="0038315D">
        <w:rPr>
          <w:rFonts w:ascii="Cambria" w:hAnsi="Cambria"/>
          <w:sz w:val="22"/>
          <w:szCs w:val="22"/>
        </w:rPr>
        <w:t xml:space="preserve"> tohto článku Servisnej zmluvy, má objednávateľ právo na zmluvnú pokutu vo výške 1</w:t>
      </w:r>
      <w:r w:rsidR="00FE2A26" w:rsidRPr="0038315D">
        <w:rPr>
          <w:rFonts w:ascii="Cambria" w:hAnsi="Cambria"/>
          <w:sz w:val="22"/>
          <w:szCs w:val="22"/>
        </w:rPr>
        <w:t>.</w:t>
      </w:r>
      <w:r w:rsidRPr="0038315D">
        <w:rPr>
          <w:rFonts w:ascii="Cambria" w:hAnsi="Cambria"/>
          <w:sz w:val="22"/>
          <w:szCs w:val="22"/>
        </w:rPr>
        <w:t xml:space="preserve">000,- eur bez DPH, a to za každý aj začatý deň omeškania. </w:t>
      </w:r>
    </w:p>
    <w:p w14:paraId="29A274C5" w14:textId="77777777" w:rsidR="00254156" w:rsidRPr="0038315D" w:rsidRDefault="00254156" w:rsidP="00254156">
      <w:pPr>
        <w:pStyle w:val="BodyTextIndent"/>
        <w:numPr>
          <w:ilvl w:val="0"/>
          <w:numId w:val="20"/>
        </w:numPr>
        <w:jc w:val="both"/>
        <w:rPr>
          <w:rFonts w:ascii="Cambria" w:hAnsi="Cambria"/>
          <w:sz w:val="22"/>
          <w:szCs w:val="22"/>
        </w:rPr>
      </w:pPr>
      <w:r w:rsidRPr="0038315D">
        <w:rPr>
          <w:rFonts w:ascii="Cambria" w:hAnsi="Cambria"/>
          <w:sz w:val="22"/>
          <w:szCs w:val="22"/>
        </w:rPr>
        <w:t>Poskytovateľ sa môže odvolávať na objednávateľa vo svojich verejných materiáloch v tom zmysle, že ide o zákazníka poskytovateľa s písomným súhlasom objednávateľa a nesmie bez predchádzajúceho písomného súhlasu objednávateľa, publikovať prácu poskytovateľa podľa tejto Servisnej zmluvy. Každá zo zmluvných strán sa zaväzuje, že nebude publikovať prácu vykonanú druhou zmluvnou stranou tak, že by použil názov druhej zmluvnej strany bez jej predchádzajúceho písomného súhlasu. V prípade odstúpenia od Servisnej zmluvy sa poskytovateľ zaväzuje dňom odstúpenia od Servisnej zmluvy zrušiť odvolávku vo svojich verejných materiáloch o tom, že ide o zákazníka poskytovateľa.</w:t>
      </w:r>
    </w:p>
    <w:p w14:paraId="58667146" w14:textId="77777777" w:rsidR="00254156" w:rsidRPr="0038315D" w:rsidRDefault="00254156" w:rsidP="008833BF">
      <w:pPr>
        <w:pStyle w:val="BodyTextIndent"/>
        <w:numPr>
          <w:ilvl w:val="0"/>
          <w:numId w:val="20"/>
        </w:numPr>
        <w:spacing w:after="240"/>
        <w:jc w:val="both"/>
        <w:rPr>
          <w:rFonts w:ascii="Cambria" w:hAnsi="Cambria"/>
          <w:sz w:val="22"/>
          <w:szCs w:val="22"/>
        </w:rPr>
      </w:pPr>
      <w:r w:rsidRPr="0038315D">
        <w:rPr>
          <w:rFonts w:ascii="Cambria" w:hAnsi="Cambria"/>
          <w:sz w:val="22"/>
          <w:szCs w:val="22"/>
        </w:rPr>
        <w:t>Poskytovateľ je povinný na požiadanie objednávateľa po ukončení Servisnej zmluvy vydať objednávateľovi všetky hmotné nosiče, ich kópie a vymazať programy uložené do pamäti, ako aj vydať všetku Sprievodnú dokumentáciu a Ostatné náležitosti patriace k dodanému informačnému  systému, ktoré  boli poskytnuté od objednávateľa.</w:t>
      </w:r>
    </w:p>
    <w:p w14:paraId="6D145DBF" w14:textId="6D3E7EA5" w:rsidR="007D6CB2" w:rsidRPr="0038315D" w:rsidRDefault="007D6CB2" w:rsidP="006A10AA">
      <w:pPr>
        <w:pStyle w:val="Heading1"/>
        <w:rPr>
          <w:rFonts w:ascii="Cambria" w:hAnsi="Cambria"/>
          <w:sz w:val="22"/>
          <w:szCs w:val="22"/>
        </w:rPr>
      </w:pPr>
      <w:r w:rsidRPr="0038315D">
        <w:rPr>
          <w:rFonts w:ascii="Cambria" w:hAnsi="Cambria"/>
          <w:sz w:val="22"/>
          <w:szCs w:val="22"/>
        </w:rPr>
        <w:lastRenderedPageBreak/>
        <w:t xml:space="preserve">Článok </w:t>
      </w:r>
      <w:r w:rsidR="004513B3" w:rsidRPr="0038315D">
        <w:rPr>
          <w:rFonts w:ascii="Cambria" w:hAnsi="Cambria"/>
          <w:sz w:val="22"/>
          <w:szCs w:val="22"/>
        </w:rPr>
        <w:t>I</w:t>
      </w:r>
      <w:r w:rsidR="00907CF4" w:rsidRPr="0038315D">
        <w:rPr>
          <w:rFonts w:ascii="Cambria" w:hAnsi="Cambria"/>
          <w:sz w:val="22"/>
          <w:szCs w:val="22"/>
        </w:rPr>
        <w:t>X</w:t>
      </w:r>
    </w:p>
    <w:p w14:paraId="415D67FD" w14:textId="77777777" w:rsidR="007E3DFF" w:rsidRPr="0038315D" w:rsidRDefault="007D6CB2" w:rsidP="008E1B35">
      <w:pPr>
        <w:pStyle w:val="Heading1"/>
        <w:spacing w:after="240"/>
        <w:rPr>
          <w:rFonts w:ascii="Cambria" w:hAnsi="Cambria"/>
          <w:sz w:val="22"/>
          <w:szCs w:val="22"/>
        </w:rPr>
      </w:pPr>
      <w:r w:rsidRPr="0038315D">
        <w:rPr>
          <w:rFonts w:ascii="Cambria" w:hAnsi="Cambria"/>
          <w:sz w:val="22"/>
          <w:szCs w:val="22"/>
        </w:rPr>
        <w:t>Z</w:t>
      </w:r>
      <w:r w:rsidR="007E3DFF" w:rsidRPr="0038315D">
        <w:rPr>
          <w:rFonts w:ascii="Cambria" w:hAnsi="Cambria"/>
          <w:sz w:val="22"/>
          <w:szCs w:val="22"/>
        </w:rPr>
        <w:t>mluvn</w:t>
      </w:r>
      <w:r w:rsidRPr="0038315D">
        <w:rPr>
          <w:rFonts w:ascii="Cambria" w:hAnsi="Cambria"/>
          <w:sz w:val="22"/>
          <w:szCs w:val="22"/>
        </w:rPr>
        <w:t>é</w:t>
      </w:r>
      <w:r w:rsidR="007E3DFF" w:rsidRPr="0038315D">
        <w:rPr>
          <w:rFonts w:ascii="Cambria" w:hAnsi="Cambria"/>
          <w:sz w:val="22"/>
          <w:szCs w:val="22"/>
        </w:rPr>
        <w:t xml:space="preserve"> pokut</w:t>
      </w:r>
      <w:r w:rsidRPr="0038315D">
        <w:rPr>
          <w:rFonts w:ascii="Cambria" w:hAnsi="Cambria"/>
          <w:sz w:val="22"/>
          <w:szCs w:val="22"/>
        </w:rPr>
        <w:t>y</w:t>
      </w:r>
    </w:p>
    <w:p w14:paraId="376B3BA3" w14:textId="77777777" w:rsidR="009460F6" w:rsidRPr="0038315D" w:rsidRDefault="007D6CB2" w:rsidP="00BE01AC">
      <w:pPr>
        <w:pStyle w:val="BodyTextIndent"/>
        <w:numPr>
          <w:ilvl w:val="0"/>
          <w:numId w:val="10"/>
        </w:numPr>
        <w:jc w:val="both"/>
        <w:rPr>
          <w:rFonts w:ascii="Cambria" w:hAnsi="Cambria"/>
          <w:sz w:val="22"/>
          <w:szCs w:val="22"/>
        </w:rPr>
      </w:pPr>
      <w:r w:rsidRPr="0038315D">
        <w:rPr>
          <w:rFonts w:ascii="Cambria" w:hAnsi="Cambria"/>
          <w:sz w:val="22"/>
          <w:szCs w:val="22"/>
        </w:rPr>
        <w:t>Zaplatením zmluvnej pokuty nebude dotknutý nárok objednávateľa na náhradu škody</w:t>
      </w:r>
      <w:r w:rsidR="004D100A" w:rsidRPr="0038315D">
        <w:rPr>
          <w:rFonts w:ascii="Cambria" w:hAnsi="Cambria"/>
          <w:sz w:val="22"/>
          <w:szCs w:val="22"/>
        </w:rPr>
        <w:t xml:space="preserve">. Zmluvné pokuty sa nezapočítavajú na úhradu škôd, ktoré objednávateľovi vzniknú porušením zmluvných povinností </w:t>
      </w:r>
      <w:r w:rsidR="00F6694D" w:rsidRPr="0038315D">
        <w:rPr>
          <w:rFonts w:ascii="Cambria" w:hAnsi="Cambria"/>
          <w:sz w:val="22"/>
          <w:szCs w:val="22"/>
        </w:rPr>
        <w:t>poskytovateľa</w:t>
      </w:r>
      <w:r w:rsidRPr="0038315D">
        <w:rPr>
          <w:rFonts w:ascii="Cambria" w:hAnsi="Cambria"/>
          <w:sz w:val="22"/>
          <w:szCs w:val="22"/>
        </w:rPr>
        <w:t>.</w:t>
      </w:r>
    </w:p>
    <w:p w14:paraId="27DBB72E" w14:textId="77777777" w:rsidR="000310C7" w:rsidRPr="0038315D" w:rsidRDefault="000310C7" w:rsidP="00BE01AC">
      <w:pPr>
        <w:pStyle w:val="BodyTextIndent"/>
        <w:numPr>
          <w:ilvl w:val="0"/>
          <w:numId w:val="10"/>
        </w:numPr>
        <w:jc w:val="both"/>
        <w:rPr>
          <w:rFonts w:ascii="Cambria" w:hAnsi="Cambria"/>
          <w:sz w:val="22"/>
          <w:szCs w:val="22"/>
        </w:rPr>
      </w:pPr>
      <w:r w:rsidRPr="0038315D">
        <w:rPr>
          <w:rFonts w:ascii="Cambria" w:hAnsi="Cambria"/>
          <w:sz w:val="22"/>
          <w:szCs w:val="22"/>
        </w:rPr>
        <w:t xml:space="preserve">Objednávateľ nie je oprávnený uplatniť voči </w:t>
      </w:r>
      <w:r w:rsidR="00AF68A5" w:rsidRPr="0038315D">
        <w:rPr>
          <w:rFonts w:ascii="Cambria" w:hAnsi="Cambria"/>
          <w:sz w:val="22"/>
          <w:szCs w:val="22"/>
        </w:rPr>
        <w:t>poskytovateľovi</w:t>
      </w:r>
      <w:r w:rsidRPr="0038315D">
        <w:rPr>
          <w:rFonts w:ascii="Cambria" w:hAnsi="Cambria"/>
          <w:sz w:val="22"/>
          <w:szCs w:val="22"/>
        </w:rPr>
        <w:t xml:space="preserve"> zmluvnú pokutu v prípade, že pri riešení prevádzkového incidentu </w:t>
      </w:r>
      <w:r w:rsidR="00D47277" w:rsidRPr="0038315D">
        <w:rPr>
          <w:rFonts w:ascii="Cambria" w:hAnsi="Cambria"/>
          <w:sz w:val="22"/>
          <w:szCs w:val="22"/>
        </w:rPr>
        <w:t>poskytovateľom</w:t>
      </w:r>
      <w:r w:rsidRPr="0038315D">
        <w:rPr>
          <w:rFonts w:ascii="Cambria" w:hAnsi="Cambria"/>
          <w:sz w:val="22"/>
          <w:szCs w:val="22"/>
        </w:rPr>
        <w:t xml:space="preserve"> sa zistí, že prevádzkový incident vznikol v dôsledku toho, že objednávateľ preukázateľne nepoužíval dodaný </w:t>
      </w:r>
      <w:r w:rsidR="00A62D02" w:rsidRPr="0038315D">
        <w:rPr>
          <w:rFonts w:ascii="Cambria" w:hAnsi="Cambria"/>
          <w:sz w:val="22"/>
          <w:szCs w:val="22"/>
        </w:rPr>
        <w:t xml:space="preserve">informačný </w:t>
      </w:r>
      <w:r w:rsidRPr="0038315D">
        <w:rPr>
          <w:rFonts w:ascii="Cambria" w:hAnsi="Cambria"/>
          <w:sz w:val="22"/>
          <w:szCs w:val="22"/>
        </w:rPr>
        <w:t>systém v súlade s </w:t>
      </w:r>
      <w:r w:rsidR="009F01F1" w:rsidRPr="0038315D">
        <w:rPr>
          <w:rFonts w:ascii="Cambria" w:hAnsi="Cambria"/>
          <w:sz w:val="22"/>
          <w:szCs w:val="22"/>
        </w:rPr>
        <w:t>poskytovateľovými</w:t>
      </w:r>
      <w:r w:rsidRPr="0038315D">
        <w:rPr>
          <w:rFonts w:ascii="Cambria" w:hAnsi="Cambria"/>
          <w:sz w:val="22"/>
          <w:szCs w:val="22"/>
        </w:rPr>
        <w:t xml:space="preserve"> dodanými inštalačnými a používateľskými príručkami dodaného </w:t>
      </w:r>
      <w:r w:rsidR="00B24B48" w:rsidRPr="0038315D">
        <w:rPr>
          <w:rFonts w:ascii="Cambria" w:hAnsi="Cambria"/>
          <w:sz w:val="22"/>
          <w:szCs w:val="22"/>
        </w:rPr>
        <w:t>informačného</w:t>
      </w:r>
      <w:r w:rsidR="003E6CC9" w:rsidRPr="0038315D">
        <w:rPr>
          <w:rFonts w:ascii="Cambria" w:hAnsi="Cambria"/>
          <w:sz w:val="22"/>
          <w:szCs w:val="22"/>
        </w:rPr>
        <w:t xml:space="preserve"> </w:t>
      </w:r>
      <w:r w:rsidRPr="0038315D">
        <w:rPr>
          <w:rFonts w:ascii="Cambria" w:hAnsi="Cambria"/>
          <w:sz w:val="22"/>
          <w:szCs w:val="22"/>
        </w:rPr>
        <w:t xml:space="preserve">systému. </w:t>
      </w:r>
    </w:p>
    <w:p w14:paraId="330F26D2" w14:textId="77777777" w:rsidR="00254156" w:rsidRPr="0038315D" w:rsidRDefault="00254156" w:rsidP="00254156">
      <w:pPr>
        <w:pStyle w:val="BodyTextIndent"/>
        <w:ind w:left="436" w:firstLine="0"/>
        <w:jc w:val="both"/>
        <w:rPr>
          <w:rFonts w:ascii="Cambria" w:hAnsi="Cambria"/>
          <w:sz w:val="22"/>
          <w:szCs w:val="22"/>
        </w:rPr>
      </w:pPr>
    </w:p>
    <w:p w14:paraId="67510839" w14:textId="118D822C" w:rsidR="008E348E" w:rsidRPr="0038315D" w:rsidRDefault="008E348E" w:rsidP="006A10AA">
      <w:pPr>
        <w:pStyle w:val="Heading1"/>
        <w:rPr>
          <w:rFonts w:ascii="Cambria" w:hAnsi="Cambria"/>
          <w:sz w:val="22"/>
          <w:szCs w:val="22"/>
        </w:rPr>
      </w:pPr>
      <w:r w:rsidRPr="0038315D">
        <w:rPr>
          <w:rFonts w:ascii="Cambria" w:hAnsi="Cambria"/>
          <w:sz w:val="22"/>
          <w:szCs w:val="22"/>
        </w:rPr>
        <w:t xml:space="preserve">Článok </w:t>
      </w:r>
      <w:r w:rsidR="00576B8B" w:rsidRPr="0038315D">
        <w:rPr>
          <w:rFonts w:ascii="Cambria" w:hAnsi="Cambria"/>
          <w:sz w:val="22"/>
          <w:szCs w:val="22"/>
        </w:rPr>
        <w:t>X</w:t>
      </w:r>
    </w:p>
    <w:p w14:paraId="2AB56CEB" w14:textId="77777777" w:rsidR="008E348E" w:rsidRPr="0038315D" w:rsidRDefault="008E348E" w:rsidP="006A10AA">
      <w:pPr>
        <w:pStyle w:val="Heading1"/>
        <w:rPr>
          <w:rFonts w:ascii="Cambria" w:hAnsi="Cambria"/>
          <w:sz w:val="22"/>
          <w:szCs w:val="22"/>
        </w:rPr>
      </w:pPr>
      <w:r w:rsidRPr="0038315D">
        <w:rPr>
          <w:rFonts w:ascii="Cambria" w:hAnsi="Cambria"/>
          <w:sz w:val="22"/>
          <w:szCs w:val="22"/>
        </w:rPr>
        <w:t xml:space="preserve">Preukazovanie schopnosti poskytovať </w:t>
      </w:r>
      <w:r w:rsidR="000235ED" w:rsidRPr="0038315D">
        <w:rPr>
          <w:rFonts w:ascii="Cambria" w:hAnsi="Cambria"/>
          <w:sz w:val="22"/>
          <w:szCs w:val="22"/>
        </w:rPr>
        <w:t>S</w:t>
      </w:r>
      <w:r w:rsidRPr="0038315D">
        <w:rPr>
          <w:rFonts w:ascii="Cambria" w:hAnsi="Cambria"/>
          <w:sz w:val="22"/>
          <w:szCs w:val="22"/>
        </w:rPr>
        <w:t>ervisné služby</w:t>
      </w:r>
    </w:p>
    <w:p w14:paraId="0D2030AA" w14:textId="77777777" w:rsidR="008E348E" w:rsidRPr="0038315D" w:rsidRDefault="008E348E" w:rsidP="008E348E">
      <w:pPr>
        <w:jc w:val="center"/>
        <w:rPr>
          <w:rFonts w:ascii="Cambria" w:hAnsi="Cambria"/>
          <w:b/>
          <w:sz w:val="22"/>
          <w:szCs w:val="22"/>
        </w:rPr>
      </w:pPr>
    </w:p>
    <w:p w14:paraId="26F7B390" w14:textId="77777777" w:rsidR="00164DBE" w:rsidRPr="0038315D" w:rsidRDefault="007A430E" w:rsidP="00BE01AC">
      <w:pPr>
        <w:pStyle w:val="BodyTextIndent"/>
        <w:numPr>
          <w:ilvl w:val="0"/>
          <w:numId w:val="12"/>
        </w:numPr>
        <w:jc w:val="both"/>
        <w:rPr>
          <w:rFonts w:ascii="Cambria" w:hAnsi="Cambria"/>
          <w:sz w:val="22"/>
          <w:szCs w:val="22"/>
        </w:rPr>
      </w:pPr>
      <w:r w:rsidRPr="0038315D">
        <w:rPr>
          <w:rFonts w:ascii="Cambria" w:hAnsi="Cambria"/>
          <w:sz w:val="22"/>
          <w:szCs w:val="22"/>
        </w:rPr>
        <w:t>Poskytovateľ</w:t>
      </w:r>
      <w:r w:rsidR="00856C2E" w:rsidRPr="0038315D">
        <w:rPr>
          <w:rFonts w:ascii="Cambria" w:hAnsi="Cambria"/>
          <w:sz w:val="22"/>
          <w:szCs w:val="22"/>
        </w:rPr>
        <w:t xml:space="preserve"> sa zaväzuje</w:t>
      </w:r>
      <w:r w:rsidR="00164DBE" w:rsidRPr="0038315D">
        <w:rPr>
          <w:rFonts w:ascii="Cambria" w:hAnsi="Cambria"/>
          <w:sz w:val="22"/>
          <w:szCs w:val="22"/>
        </w:rPr>
        <w:t xml:space="preserve"> </w:t>
      </w:r>
      <w:r w:rsidR="00F64D55" w:rsidRPr="0038315D">
        <w:rPr>
          <w:rFonts w:ascii="Cambria" w:hAnsi="Cambria"/>
          <w:sz w:val="22"/>
          <w:szCs w:val="22"/>
        </w:rPr>
        <w:t xml:space="preserve">do 15 dní po skončení každého ročného výročia účinnosti </w:t>
      </w:r>
      <w:r w:rsidR="008F1B8D" w:rsidRPr="0038315D">
        <w:rPr>
          <w:rFonts w:ascii="Cambria" w:hAnsi="Cambria"/>
          <w:sz w:val="22"/>
          <w:szCs w:val="22"/>
        </w:rPr>
        <w:t>S</w:t>
      </w:r>
      <w:r w:rsidR="008E348E" w:rsidRPr="0038315D">
        <w:rPr>
          <w:rFonts w:ascii="Cambria" w:hAnsi="Cambria"/>
          <w:sz w:val="22"/>
          <w:szCs w:val="22"/>
        </w:rPr>
        <w:t xml:space="preserve">ervisnej zmluvy objednávateľovi preukázateľne dokladovať, že pre tie časti dodaného </w:t>
      </w:r>
      <w:r w:rsidR="00B9715A" w:rsidRPr="0038315D">
        <w:rPr>
          <w:rFonts w:ascii="Cambria" w:hAnsi="Cambria"/>
          <w:sz w:val="22"/>
          <w:szCs w:val="22"/>
        </w:rPr>
        <w:t xml:space="preserve">informačného </w:t>
      </w:r>
      <w:r w:rsidR="008E348E" w:rsidRPr="0038315D">
        <w:rPr>
          <w:rFonts w:ascii="Cambria" w:hAnsi="Cambria"/>
          <w:sz w:val="22"/>
          <w:szCs w:val="22"/>
        </w:rPr>
        <w:t xml:space="preserve">systému, pre ktoré je poskytovanie </w:t>
      </w:r>
      <w:r w:rsidR="002C53B7" w:rsidRPr="0038315D">
        <w:rPr>
          <w:rFonts w:ascii="Cambria" w:hAnsi="Cambria"/>
          <w:sz w:val="22"/>
          <w:szCs w:val="22"/>
        </w:rPr>
        <w:t>S</w:t>
      </w:r>
      <w:r w:rsidR="008E348E" w:rsidRPr="0038315D">
        <w:rPr>
          <w:rFonts w:ascii="Cambria" w:hAnsi="Cambria"/>
          <w:sz w:val="22"/>
          <w:szCs w:val="22"/>
        </w:rPr>
        <w:t xml:space="preserve">ervisných služieb viazané na poskytnutie </w:t>
      </w:r>
      <w:r w:rsidR="00487216" w:rsidRPr="0038315D">
        <w:rPr>
          <w:rFonts w:ascii="Cambria" w:hAnsi="Cambria"/>
          <w:sz w:val="22"/>
          <w:szCs w:val="22"/>
        </w:rPr>
        <w:t>S</w:t>
      </w:r>
      <w:r w:rsidR="008E348E" w:rsidRPr="0038315D">
        <w:rPr>
          <w:rFonts w:ascii="Cambria" w:hAnsi="Cambria"/>
          <w:sz w:val="22"/>
          <w:szCs w:val="22"/>
        </w:rPr>
        <w:t xml:space="preserve">ervisných služieb treťou stranou, má zabezpečené poskytovanie </w:t>
      </w:r>
      <w:r w:rsidR="00BD7527" w:rsidRPr="0038315D">
        <w:rPr>
          <w:rFonts w:ascii="Cambria" w:hAnsi="Cambria"/>
          <w:sz w:val="22"/>
          <w:szCs w:val="22"/>
        </w:rPr>
        <w:t>S</w:t>
      </w:r>
      <w:r w:rsidR="008E348E" w:rsidRPr="0038315D">
        <w:rPr>
          <w:rFonts w:ascii="Cambria" w:hAnsi="Cambria"/>
          <w:sz w:val="22"/>
          <w:szCs w:val="22"/>
        </w:rPr>
        <w:t xml:space="preserve">ervisných služieb od tretej strany za takých podmienok, aby bol schopný poskytovať servisné služby objednávateľovi v súlade s touto </w:t>
      </w:r>
      <w:r w:rsidR="00ED2222" w:rsidRPr="0038315D">
        <w:rPr>
          <w:rFonts w:ascii="Cambria" w:hAnsi="Cambria"/>
          <w:sz w:val="22"/>
          <w:szCs w:val="22"/>
        </w:rPr>
        <w:t xml:space="preserve">Servisnou </w:t>
      </w:r>
      <w:r w:rsidR="008E348E" w:rsidRPr="0038315D">
        <w:rPr>
          <w:rFonts w:ascii="Cambria" w:hAnsi="Cambria"/>
          <w:sz w:val="22"/>
          <w:szCs w:val="22"/>
        </w:rPr>
        <w:t>zmluvou.</w:t>
      </w:r>
      <w:r w:rsidR="00164DBE" w:rsidRPr="0038315D">
        <w:rPr>
          <w:rFonts w:ascii="Cambria" w:hAnsi="Cambria"/>
          <w:sz w:val="22"/>
          <w:szCs w:val="22"/>
        </w:rPr>
        <w:t xml:space="preserve"> </w:t>
      </w:r>
      <w:r w:rsidR="008439BC" w:rsidRPr="0038315D">
        <w:rPr>
          <w:rFonts w:ascii="Cambria" w:hAnsi="Cambria"/>
          <w:sz w:val="22"/>
          <w:szCs w:val="22"/>
        </w:rPr>
        <w:t>Zmluvné strany sa dohodli, že v prípade porušenia záväzku upraveného v tomto bode, má objednávateľ právo uplatniť voči poskytovateľovi zmluvnú pokutu vo výške 1</w:t>
      </w:r>
      <w:r w:rsidR="00187825" w:rsidRPr="0038315D">
        <w:rPr>
          <w:rFonts w:ascii="Cambria" w:hAnsi="Cambria"/>
          <w:sz w:val="22"/>
          <w:szCs w:val="22"/>
        </w:rPr>
        <w:t>.</w:t>
      </w:r>
      <w:r w:rsidR="008439BC" w:rsidRPr="0038315D">
        <w:rPr>
          <w:rFonts w:ascii="Cambria" w:hAnsi="Cambria"/>
          <w:sz w:val="22"/>
          <w:szCs w:val="22"/>
        </w:rPr>
        <w:t>500</w:t>
      </w:r>
      <w:r w:rsidR="00187825" w:rsidRPr="0038315D">
        <w:rPr>
          <w:rFonts w:ascii="Cambria" w:hAnsi="Cambria"/>
          <w:sz w:val="22"/>
          <w:szCs w:val="22"/>
        </w:rPr>
        <w:t>,-</w:t>
      </w:r>
      <w:r w:rsidR="008439BC" w:rsidRPr="0038315D">
        <w:rPr>
          <w:rFonts w:ascii="Cambria" w:hAnsi="Cambria"/>
          <w:sz w:val="22"/>
          <w:szCs w:val="22"/>
        </w:rPr>
        <w:t xml:space="preserve"> eur bez DPH (slovom: tisícpäťsto eur), a to za každé jednotlivé porušenie záväzku poskytovateľom. Zmluvná pokuta je splatná do 5 pracovných dní odo dňa doručenia výzvy na zaplatenie zmluvnej pokuty.</w:t>
      </w:r>
    </w:p>
    <w:p w14:paraId="07B071EF" w14:textId="77777777" w:rsidR="008E348E" w:rsidRPr="0038315D" w:rsidRDefault="008E348E" w:rsidP="00BE01AC">
      <w:pPr>
        <w:pStyle w:val="BodyTextIndent"/>
        <w:numPr>
          <w:ilvl w:val="0"/>
          <w:numId w:val="12"/>
        </w:numPr>
        <w:jc w:val="both"/>
        <w:rPr>
          <w:rFonts w:ascii="Cambria" w:hAnsi="Cambria"/>
          <w:sz w:val="22"/>
          <w:szCs w:val="22"/>
        </w:rPr>
      </w:pPr>
      <w:r w:rsidRPr="0038315D">
        <w:rPr>
          <w:rFonts w:ascii="Cambria" w:hAnsi="Cambria"/>
          <w:sz w:val="22"/>
          <w:szCs w:val="22"/>
        </w:rPr>
        <w:t xml:space="preserve">Za preukázateľné dokladovanie objednávateľ bude môcť považovať napr. zmluvu </w:t>
      </w:r>
      <w:r w:rsidR="00E53A0F" w:rsidRPr="0038315D">
        <w:rPr>
          <w:rFonts w:ascii="Cambria" w:hAnsi="Cambria"/>
          <w:sz w:val="22"/>
          <w:szCs w:val="22"/>
        </w:rPr>
        <w:t>poskytovateľa</w:t>
      </w:r>
      <w:r w:rsidR="00A016C4" w:rsidRPr="0038315D">
        <w:rPr>
          <w:rFonts w:ascii="Cambria" w:hAnsi="Cambria"/>
          <w:sz w:val="22"/>
          <w:szCs w:val="22"/>
        </w:rPr>
        <w:t xml:space="preserve"> </w:t>
      </w:r>
      <w:r w:rsidRPr="0038315D">
        <w:rPr>
          <w:rFonts w:ascii="Cambria" w:hAnsi="Cambria"/>
          <w:sz w:val="22"/>
          <w:szCs w:val="22"/>
        </w:rPr>
        <w:t xml:space="preserve">na poskytnutie servisných služieb treťou stranou, doklad o vykonaní úhrady za poskytnutie servisných služieb treťou stranou, a pod. </w:t>
      </w:r>
    </w:p>
    <w:p w14:paraId="170F9067" w14:textId="77777777" w:rsidR="00793169" w:rsidRPr="0038315D" w:rsidRDefault="008E348E" w:rsidP="008750E9">
      <w:pPr>
        <w:pStyle w:val="BodyTextIndent"/>
        <w:numPr>
          <w:ilvl w:val="0"/>
          <w:numId w:val="12"/>
        </w:numPr>
        <w:jc w:val="both"/>
        <w:rPr>
          <w:rFonts w:ascii="Cambria" w:hAnsi="Cambria"/>
          <w:sz w:val="22"/>
          <w:szCs w:val="22"/>
        </w:rPr>
      </w:pPr>
      <w:r w:rsidRPr="0038315D">
        <w:rPr>
          <w:rFonts w:ascii="Cambria" w:hAnsi="Cambria"/>
          <w:sz w:val="22"/>
          <w:szCs w:val="22"/>
        </w:rPr>
        <w:t xml:space="preserve">Objednávateľ bude oprávnený priebežne požadovať od </w:t>
      </w:r>
      <w:r w:rsidR="0009571F" w:rsidRPr="0038315D">
        <w:rPr>
          <w:rFonts w:ascii="Cambria" w:hAnsi="Cambria"/>
          <w:sz w:val="22"/>
          <w:szCs w:val="22"/>
        </w:rPr>
        <w:t>poskytovate</w:t>
      </w:r>
      <w:r w:rsidR="00A016C4" w:rsidRPr="0038315D">
        <w:rPr>
          <w:rFonts w:ascii="Cambria" w:hAnsi="Cambria"/>
          <w:sz w:val="22"/>
          <w:szCs w:val="22"/>
        </w:rPr>
        <w:t xml:space="preserve">ľa </w:t>
      </w:r>
      <w:r w:rsidRPr="0038315D">
        <w:rPr>
          <w:rFonts w:ascii="Cambria" w:hAnsi="Cambria"/>
          <w:sz w:val="22"/>
          <w:szCs w:val="22"/>
        </w:rPr>
        <w:t xml:space="preserve">dokladovanie v zmysle </w:t>
      </w:r>
      <w:r w:rsidR="00F64D55" w:rsidRPr="0038315D">
        <w:rPr>
          <w:rFonts w:ascii="Cambria" w:hAnsi="Cambria"/>
          <w:sz w:val="22"/>
          <w:szCs w:val="22"/>
        </w:rPr>
        <w:t xml:space="preserve">bodu </w:t>
      </w:r>
      <w:r w:rsidR="00812E85" w:rsidRPr="0038315D">
        <w:rPr>
          <w:rFonts w:ascii="Cambria" w:hAnsi="Cambria"/>
          <w:sz w:val="22"/>
          <w:szCs w:val="22"/>
        </w:rPr>
        <w:t>1</w:t>
      </w:r>
      <w:r w:rsidRPr="0038315D">
        <w:rPr>
          <w:rFonts w:ascii="Cambria" w:hAnsi="Cambria"/>
          <w:sz w:val="22"/>
          <w:szCs w:val="22"/>
        </w:rPr>
        <w:t xml:space="preserve"> a</w:t>
      </w:r>
      <w:r w:rsidR="00F64D55" w:rsidRPr="0038315D">
        <w:rPr>
          <w:rFonts w:ascii="Cambria" w:hAnsi="Cambria"/>
          <w:sz w:val="22"/>
          <w:szCs w:val="22"/>
        </w:rPr>
        <w:t xml:space="preserve"> bodu </w:t>
      </w:r>
      <w:r w:rsidRPr="0038315D">
        <w:rPr>
          <w:rFonts w:ascii="Cambria" w:hAnsi="Cambria"/>
          <w:sz w:val="22"/>
          <w:szCs w:val="22"/>
        </w:rPr>
        <w:t xml:space="preserve">2 tohto </w:t>
      </w:r>
      <w:r w:rsidR="00A016C4" w:rsidRPr="0038315D">
        <w:rPr>
          <w:rFonts w:ascii="Cambria" w:hAnsi="Cambria"/>
          <w:sz w:val="22"/>
          <w:szCs w:val="22"/>
        </w:rPr>
        <w:t>článku</w:t>
      </w:r>
      <w:r w:rsidRPr="0038315D">
        <w:rPr>
          <w:rFonts w:ascii="Cambria" w:hAnsi="Cambria"/>
          <w:sz w:val="22"/>
          <w:szCs w:val="22"/>
        </w:rPr>
        <w:t xml:space="preserve"> </w:t>
      </w:r>
      <w:r w:rsidR="004E2CC4" w:rsidRPr="0038315D">
        <w:rPr>
          <w:rFonts w:ascii="Cambria" w:hAnsi="Cambria"/>
          <w:sz w:val="22"/>
          <w:szCs w:val="22"/>
        </w:rPr>
        <w:t>všeobecných podmienok</w:t>
      </w:r>
      <w:r w:rsidR="00F64D55" w:rsidRPr="0038315D">
        <w:rPr>
          <w:rFonts w:ascii="Cambria" w:hAnsi="Cambria"/>
          <w:sz w:val="22"/>
          <w:szCs w:val="22"/>
        </w:rPr>
        <w:t xml:space="preserve"> </w:t>
      </w:r>
      <w:r w:rsidRPr="0038315D">
        <w:rPr>
          <w:rFonts w:ascii="Cambria" w:hAnsi="Cambria"/>
          <w:sz w:val="22"/>
          <w:szCs w:val="22"/>
        </w:rPr>
        <w:t>pre vybranú časť dod</w:t>
      </w:r>
      <w:r w:rsidR="00010CF8" w:rsidRPr="0038315D">
        <w:rPr>
          <w:rFonts w:ascii="Cambria" w:hAnsi="Cambria"/>
          <w:sz w:val="22"/>
          <w:szCs w:val="22"/>
        </w:rPr>
        <w:t>a</w:t>
      </w:r>
      <w:r w:rsidRPr="0038315D">
        <w:rPr>
          <w:rFonts w:ascii="Cambria" w:hAnsi="Cambria"/>
          <w:sz w:val="22"/>
          <w:szCs w:val="22"/>
        </w:rPr>
        <w:t>ného</w:t>
      </w:r>
      <w:r w:rsidR="00D10574" w:rsidRPr="0038315D">
        <w:rPr>
          <w:rFonts w:ascii="Cambria" w:hAnsi="Cambria"/>
          <w:sz w:val="22"/>
          <w:szCs w:val="22"/>
        </w:rPr>
        <w:t xml:space="preserve"> informačného</w:t>
      </w:r>
      <w:r w:rsidRPr="0038315D">
        <w:rPr>
          <w:rFonts w:ascii="Cambria" w:hAnsi="Cambria"/>
          <w:sz w:val="22"/>
          <w:szCs w:val="22"/>
        </w:rPr>
        <w:t xml:space="preserve"> systému a </w:t>
      </w:r>
      <w:r w:rsidR="00B268B1" w:rsidRPr="0038315D">
        <w:rPr>
          <w:rFonts w:ascii="Cambria" w:hAnsi="Cambria"/>
          <w:sz w:val="22"/>
          <w:szCs w:val="22"/>
        </w:rPr>
        <w:t>poskytovateľ</w:t>
      </w:r>
      <w:r w:rsidR="00A016C4" w:rsidRPr="0038315D">
        <w:rPr>
          <w:rFonts w:ascii="Cambria" w:hAnsi="Cambria"/>
          <w:sz w:val="22"/>
          <w:szCs w:val="22"/>
        </w:rPr>
        <w:t xml:space="preserve"> </w:t>
      </w:r>
      <w:r w:rsidRPr="0038315D">
        <w:rPr>
          <w:rFonts w:ascii="Cambria" w:hAnsi="Cambria"/>
          <w:sz w:val="22"/>
          <w:szCs w:val="22"/>
        </w:rPr>
        <w:t>je povinný takéto zdokladovanie dodať do 1 mesiaca od vznesenia požiadavky objednávateľom.</w:t>
      </w:r>
    </w:p>
    <w:p w14:paraId="4B238A32" w14:textId="77777777" w:rsidR="00793169" w:rsidRPr="0038315D" w:rsidRDefault="00793169" w:rsidP="00793169">
      <w:pPr>
        <w:rPr>
          <w:rFonts w:ascii="Cambria" w:hAnsi="Cambria"/>
        </w:rPr>
      </w:pPr>
    </w:p>
    <w:p w14:paraId="2D7984A5" w14:textId="7CC779C5" w:rsidR="00FD0B90" w:rsidRPr="0038315D" w:rsidRDefault="00FD0B90" w:rsidP="00FD0B90">
      <w:pPr>
        <w:pStyle w:val="Heading1"/>
        <w:rPr>
          <w:rFonts w:ascii="Cambria" w:hAnsi="Cambria" w:cs="Arial"/>
          <w:sz w:val="22"/>
          <w:szCs w:val="22"/>
        </w:rPr>
      </w:pPr>
      <w:r w:rsidRPr="0038315D">
        <w:rPr>
          <w:rFonts w:ascii="Cambria" w:hAnsi="Cambria" w:cs="Arial"/>
          <w:sz w:val="22"/>
          <w:szCs w:val="22"/>
        </w:rPr>
        <w:t>Článok XI</w:t>
      </w:r>
    </w:p>
    <w:p w14:paraId="7015D121" w14:textId="234D6B47" w:rsidR="00FD0B90" w:rsidRPr="0038315D" w:rsidRDefault="00FD0B90" w:rsidP="004513B3">
      <w:pPr>
        <w:pStyle w:val="Heading1"/>
        <w:rPr>
          <w:rFonts w:ascii="Cambria" w:hAnsi="Cambria" w:cs="Arial"/>
          <w:sz w:val="22"/>
          <w:szCs w:val="22"/>
        </w:rPr>
      </w:pPr>
      <w:r w:rsidRPr="0038315D">
        <w:rPr>
          <w:rFonts w:ascii="Cambria" w:hAnsi="Cambria" w:cs="Arial"/>
          <w:sz w:val="22"/>
          <w:szCs w:val="22"/>
        </w:rPr>
        <w:t>Ochrana osobných údajov</w:t>
      </w:r>
    </w:p>
    <w:p w14:paraId="1004E26A" w14:textId="4C040C23" w:rsidR="00FD0B90" w:rsidRPr="0038315D" w:rsidRDefault="00FD0B90" w:rsidP="00650D31">
      <w:pPr>
        <w:pStyle w:val="BodyTextIndent"/>
        <w:spacing w:before="120" w:after="120"/>
        <w:ind w:left="360" w:firstLine="0"/>
        <w:jc w:val="both"/>
        <w:rPr>
          <w:rFonts w:ascii="Cambria" w:hAnsi="Cambria"/>
          <w:sz w:val="22"/>
          <w:szCs w:val="22"/>
        </w:rPr>
      </w:pPr>
      <w:r w:rsidRPr="0038315D">
        <w:rPr>
          <w:rFonts w:ascii="Cambria" w:hAnsi="Cambria"/>
          <w:sz w:val="22"/>
          <w:szCs w:val="22"/>
        </w:rPr>
        <w:t xml:space="preserve">V prípade, ak bude  objednávateľ poskytovať alebo sprístupňovať poskytovateľovi v súvislosti s plnením podľa tejto zmluvy informácie obsahujúce osobné údaje chránené v zmysle nariadenia Európskeho parlamentu a rady (EÚ) 2016/679 o ochrane fyzických osôb pri spracúvaní ich osobných údajov a o voľnom pohybe takýchto údajov, ktorým sa zrušuje smernica 95/46/ES (všeobecné nariadenie o ochrane údajov) a zákona č. 18/2018 Z. z. o ochrane osobných údajov a o zmene a doplnení niektorých zákonov v znení neskorších predpisov, je poskytovateľ povinný s objednávateľom </w:t>
      </w:r>
      <w:r w:rsidRPr="0038315D">
        <w:rPr>
          <w:rFonts w:ascii="Cambria" w:hAnsi="Cambria"/>
          <w:b/>
          <w:bCs/>
          <w:sz w:val="22"/>
          <w:szCs w:val="22"/>
        </w:rPr>
        <w:t>uzatvoriť zmluvu</w:t>
      </w:r>
      <w:r w:rsidRPr="0038315D">
        <w:rPr>
          <w:rFonts w:ascii="Cambria" w:hAnsi="Cambria"/>
          <w:sz w:val="22"/>
          <w:szCs w:val="22"/>
        </w:rPr>
        <w:t xml:space="preserve"> </w:t>
      </w:r>
      <w:r w:rsidR="002139BF">
        <w:rPr>
          <w:rFonts w:ascii="Cambria" w:hAnsi="Cambria"/>
          <w:sz w:val="22"/>
          <w:szCs w:val="22"/>
        </w:rPr>
        <w:t>podľa Článku 28 všeobecného nariadenia na ochranu údajov.</w:t>
      </w:r>
    </w:p>
    <w:p w14:paraId="266EC710" w14:textId="6C194002" w:rsidR="00177E15" w:rsidRPr="0038315D" w:rsidRDefault="00177E15" w:rsidP="00213A0C">
      <w:pPr>
        <w:pStyle w:val="Heading1"/>
        <w:rPr>
          <w:rFonts w:ascii="Cambria" w:hAnsi="Cambria"/>
          <w:sz w:val="22"/>
          <w:szCs w:val="22"/>
        </w:rPr>
      </w:pPr>
      <w:r w:rsidRPr="0038315D">
        <w:rPr>
          <w:rFonts w:ascii="Cambria" w:hAnsi="Cambria"/>
          <w:sz w:val="22"/>
          <w:szCs w:val="22"/>
        </w:rPr>
        <w:t>Článok X</w:t>
      </w:r>
      <w:r w:rsidR="000E3C59" w:rsidRPr="0038315D">
        <w:rPr>
          <w:rFonts w:ascii="Cambria" w:hAnsi="Cambria"/>
          <w:sz w:val="22"/>
          <w:szCs w:val="22"/>
        </w:rPr>
        <w:t>I</w:t>
      </w:r>
      <w:r w:rsidR="00024461" w:rsidRPr="0038315D">
        <w:rPr>
          <w:rFonts w:ascii="Cambria" w:hAnsi="Cambria"/>
          <w:sz w:val="22"/>
          <w:szCs w:val="22"/>
        </w:rPr>
        <w:t>I</w:t>
      </w:r>
    </w:p>
    <w:p w14:paraId="02D78064" w14:textId="77777777" w:rsidR="007E3DFF" w:rsidRPr="0038315D" w:rsidRDefault="007E3DFF" w:rsidP="008E1B35">
      <w:pPr>
        <w:pStyle w:val="Heading1"/>
        <w:spacing w:after="240"/>
        <w:rPr>
          <w:rFonts w:ascii="Cambria" w:hAnsi="Cambria"/>
          <w:sz w:val="22"/>
          <w:szCs w:val="22"/>
        </w:rPr>
      </w:pPr>
      <w:r w:rsidRPr="0038315D">
        <w:rPr>
          <w:rFonts w:ascii="Cambria" w:hAnsi="Cambria"/>
          <w:sz w:val="22"/>
          <w:szCs w:val="22"/>
        </w:rPr>
        <w:t xml:space="preserve">Zodpovednosť za škodu </w:t>
      </w:r>
    </w:p>
    <w:p w14:paraId="20652C0F" w14:textId="77777777" w:rsidR="009A7776" w:rsidRPr="0038315D" w:rsidRDefault="00335377" w:rsidP="00BE01AC">
      <w:pPr>
        <w:pStyle w:val="BodyTextIndent"/>
        <w:numPr>
          <w:ilvl w:val="0"/>
          <w:numId w:val="11"/>
        </w:numPr>
        <w:jc w:val="both"/>
        <w:rPr>
          <w:rFonts w:ascii="Cambria" w:hAnsi="Cambria"/>
          <w:sz w:val="22"/>
          <w:szCs w:val="22"/>
        </w:rPr>
      </w:pPr>
      <w:r w:rsidRPr="0038315D">
        <w:rPr>
          <w:rFonts w:ascii="Cambria" w:hAnsi="Cambria"/>
          <w:sz w:val="22"/>
          <w:szCs w:val="22"/>
        </w:rPr>
        <w:t xml:space="preserve">Poskytovateľ zodpovedá objednávateľovi za škody spojené s predmetom Servisnej zmluvy v zmysle § 373 </w:t>
      </w:r>
      <w:r w:rsidR="00EA6ADB" w:rsidRPr="0038315D">
        <w:rPr>
          <w:rFonts w:ascii="Cambria" w:hAnsi="Cambria"/>
          <w:sz w:val="22"/>
          <w:szCs w:val="22"/>
        </w:rPr>
        <w:t>- § 386</w:t>
      </w:r>
      <w:r w:rsidRPr="0038315D">
        <w:rPr>
          <w:rFonts w:ascii="Cambria" w:hAnsi="Cambria"/>
          <w:sz w:val="22"/>
          <w:szCs w:val="22"/>
        </w:rPr>
        <w:t xml:space="preserve"> Obchodného zákonníka. </w:t>
      </w:r>
    </w:p>
    <w:p w14:paraId="645809F9" w14:textId="77777777" w:rsidR="007E3DFF" w:rsidRPr="0038315D" w:rsidRDefault="00176F63" w:rsidP="00BE01AC">
      <w:pPr>
        <w:pStyle w:val="BodyTextIndent"/>
        <w:numPr>
          <w:ilvl w:val="0"/>
          <w:numId w:val="11"/>
        </w:numPr>
        <w:jc w:val="both"/>
        <w:rPr>
          <w:rFonts w:ascii="Cambria" w:hAnsi="Cambria"/>
          <w:sz w:val="22"/>
          <w:szCs w:val="22"/>
        </w:rPr>
      </w:pPr>
      <w:r w:rsidRPr="0038315D">
        <w:rPr>
          <w:rFonts w:ascii="Cambria" w:hAnsi="Cambria"/>
          <w:sz w:val="22"/>
          <w:szCs w:val="22"/>
        </w:rPr>
        <w:t>Pre vylúčenie pochybností a príkladom platí, že p</w:t>
      </w:r>
      <w:r w:rsidR="0009571F" w:rsidRPr="0038315D">
        <w:rPr>
          <w:rFonts w:ascii="Cambria" w:hAnsi="Cambria"/>
          <w:sz w:val="22"/>
          <w:szCs w:val="22"/>
        </w:rPr>
        <w:t>oskytovate</w:t>
      </w:r>
      <w:r w:rsidR="007E3DFF" w:rsidRPr="0038315D">
        <w:rPr>
          <w:rFonts w:ascii="Cambria" w:hAnsi="Cambria"/>
          <w:sz w:val="22"/>
          <w:szCs w:val="22"/>
        </w:rPr>
        <w:t>ľ zodpovedá objednávateľovi za škody spojené s predmetom Ser</w:t>
      </w:r>
      <w:r w:rsidR="00CE152B" w:rsidRPr="0038315D">
        <w:rPr>
          <w:rFonts w:ascii="Cambria" w:hAnsi="Cambria"/>
          <w:sz w:val="22"/>
          <w:szCs w:val="22"/>
        </w:rPr>
        <w:t>visnej zmluvy a jeho dodávkou, a</w:t>
      </w:r>
      <w:r w:rsidR="007E3DFF" w:rsidRPr="0038315D">
        <w:rPr>
          <w:rFonts w:ascii="Cambria" w:hAnsi="Cambria"/>
          <w:sz w:val="22"/>
          <w:szCs w:val="22"/>
        </w:rPr>
        <w:t> to:</w:t>
      </w:r>
    </w:p>
    <w:p w14:paraId="20839417" w14:textId="77777777" w:rsidR="007E3DFF" w:rsidRPr="0038315D" w:rsidRDefault="00A016C4" w:rsidP="00B82D99">
      <w:pPr>
        <w:pStyle w:val="BodyTextIndent"/>
        <w:numPr>
          <w:ilvl w:val="1"/>
          <w:numId w:val="2"/>
        </w:numPr>
        <w:ind w:left="1077" w:hanging="357"/>
        <w:jc w:val="both"/>
        <w:rPr>
          <w:rFonts w:ascii="Cambria" w:hAnsi="Cambria"/>
          <w:sz w:val="22"/>
          <w:szCs w:val="22"/>
        </w:rPr>
      </w:pPr>
      <w:r w:rsidRPr="0038315D">
        <w:rPr>
          <w:rFonts w:ascii="Cambria" w:hAnsi="Cambria"/>
          <w:sz w:val="22"/>
          <w:szCs w:val="22"/>
        </w:rPr>
        <w:t>v</w:t>
      </w:r>
      <w:r w:rsidR="007E3DFF" w:rsidRPr="0038315D">
        <w:rPr>
          <w:rFonts w:ascii="Cambria" w:hAnsi="Cambria"/>
          <w:sz w:val="22"/>
          <w:szCs w:val="22"/>
        </w:rPr>
        <w:t xml:space="preserve">zniknuté v dôsledku toho, že chod a funkčnosť dodaného systému alebo </w:t>
      </w:r>
      <w:r w:rsidRPr="0038315D">
        <w:rPr>
          <w:rFonts w:ascii="Cambria" w:hAnsi="Cambria"/>
          <w:sz w:val="22"/>
          <w:szCs w:val="22"/>
        </w:rPr>
        <w:t xml:space="preserve">jeho </w:t>
      </w:r>
      <w:r w:rsidR="007E3DFF" w:rsidRPr="0038315D">
        <w:rPr>
          <w:rFonts w:ascii="Cambria" w:hAnsi="Cambria"/>
          <w:sz w:val="22"/>
          <w:szCs w:val="22"/>
        </w:rPr>
        <w:t>jednotlivých modulov, komponentov, programov a</w:t>
      </w:r>
      <w:r w:rsidRPr="0038315D">
        <w:rPr>
          <w:rFonts w:ascii="Cambria" w:hAnsi="Cambria"/>
          <w:sz w:val="22"/>
          <w:szCs w:val="22"/>
        </w:rPr>
        <w:t> </w:t>
      </w:r>
      <w:r w:rsidR="007E3DFF" w:rsidRPr="0038315D">
        <w:rPr>
          <w:rFonts w:ascii="Cambria" w:hAnsi="Cambria"/>
          <w:sz w:val="22"/>
          <w:szCs w:val="22"/>
        </w:rPr>
        <w:t>funkcií</w:t>
      </w:r>
      <w:r w:rsidRPr="0038315D">
        <w:rPr>
          <w:rFonts w:ascii="Cambria" w:hAnsi="Cambria"/>
          <w:sz w:val="22"/>
          <w:szCs w:val="22"/>
        </w:rPr>
        <w:t>, pokiaľ</w:t>
      </w:r>
      <w:r w:rsidR="007E3DFF" w:rsidRPr="0038315D">
        <w:rPr>
          <w:rFonts w:ascii="Cambria" w:hAnsi="Cambria"/>
          <w:sz w:val="22"/>
          <w:szCs w:val="22"/>
        </w:rPr>
        <w:t xml:space="preserve"> nebudú modifikované objednávateľom</w:t>
      </w:r>
      <w:r w:rsidRPr="0038315D">
        <w:rPr>
          <w:rFonts w:ascii="Cambria" w:hAnsi="Cambria"/>
          <w:sz w:val="22"/>
          <w:szCs w:val="22"/>
        </w:rPr>
        <w:t xml:space="preserve"> a</w:t>
      </w:r>
      <w:r w:rsidR="007E3DFF" w:rsidRPr="0038315D">
        <w:rPr>
          <w:rFonts w:ascii="Cambria" w:hAnsi="Cambria"/>
          <w:sz w:val="22"/>
          <w:szCs w:val="22"/>
        </w:rPr>
        <w:t xml:space="preserve"> ak objednávateľ neporuší svoje povinnosti, nebude zodpovedať </w:t>
      </w:r>
      <w:r w:rsidR="006F5BF4" w:rsidRPr="0038315D">
        <w:rPr>
          <w:rFonts w:ascii="Cambria" w:hAnsi="Cambria"/>
          <w:sz w:val="22"/>
          <w:szCs w:val="22"/>
        </w:rPr>
        <w:t>chodu a funkčnosti</w:t>
      </w:r>
      <w:r w:rsidRPr="0038315D">
        <w:rPr>
          <w:rFonts w:ascii="Cambria" w:hAnsi="Cambria"/>
          <w:sz w:val="22"/>
          <w:szCs w:val="22"/>
        </w:rPr>
        <w:t xml:space="preserve"> </w:t>
      </w:r>
      <w:r w:rsidR="007E3DFF" w:rsidRPr="0038315D">
        <w:rPr>
          <w:rFonts w:ascii="Cambria" w:hAnsi="Cambria"/>
          <w:sz w:val="22"/>
          <w:szCs w:val="22"/>
        </w:rPr>
        <w:t xml:space="preserve">dodaného systému uvedenému v sprievodnej dokumentácií dodaného systému, ktorú </w:t>
      </w:r>
      <w:r w:rsidR="0009571F" w:rsidRPr="0038315D">
        <w:rPr>
          <w:rFonts w:ascii="Cambria" w:hAnsi="Cambria"/>
          <w:sz w:val="22"/>
          <w:szCs w:val="22"/>
        </w:rPr>
        <w:lastRenderedPageBreak/>
        <w:t>poskytovate</w:t>
      </w:r>
      <w:r w:rsidR="007E3DFF" w:rsidRPr="0038315D">
        <w:rPr>
          <w:rFonts w:ascii="Cambria" w:hAnsi="Cambria"/>
          <w:sz w:val="22"/>
          <w:szCs w:val="22"/>
        </w:rPr>
        <w:t>ľ odovzdal objednávateľovi a ktorá bola objednávateľom prijatá podľa tejto Servisnej zmluvy</w:t>
      </w:r>
      <w:r w:rsidRPr="0038315D">
        <w:rPr>
          <w:rFonts w:ascii="Cambria" w:hAnsi="Cambria"/>
          <w:sz w:val="22"/>
          <w:szCs w:val="22"/>
        </w:rPr>
        <w:t>,</w:t>
      </w:r>
    </w:p>
    <w:p w14:paraId="72D4E8C8" w14:textId="77777777" w:rsidR="007E3DFF" w:rsidRPr="0038315D" w:rsidRDefault="00A016C4" w:rsidP="00B82D99">
      <w:pPr>
        <w:pStyle w:val="BodyTextIndent"/>
        <w:numPr>
          <w:ilvl w:val="1"/>
          <w:numId w:val="2"/>
        </w:numPr>
        <w:ind w:left="1077" w:hanging="357"/>
        <w:jc w:val="both"/>
        <w:rPr>
          <w:rFonts w:ascii="Cambria" w:hAnsi="Cambria"/>
          <w:sz w:val="22"/>
          <w:szCs w:val="22"/>
        </w:rPr>
      </w:pPr>
      <w:r w:rsidRPr="0038315D">
        <w:rPr>
          <w:rFonts w:ascii="Cambria" w:hAnsi="Cambria"/>
          <w:sz w:val="22"/>
          <w:szCs w:val="22"/>
        </w:rPr>
        <w:t>t</w:t>
      </w:r>
      <w:r w:rsidR="007E3DFF" w:rsidRPr="0038315D">
        <w:rPr>
          <w:rFonts w:ascii="Cambria" w:hAnsi="Cambria"/>
          <w:sz w:val="22"/>
          <w:szCs w:val="22"/>
        </w:rPr>
        <w:t>akým spôsobom zapríčinené následné škody, ušl</w:t>
      </w:r>
      <w:r w:rsidR="00B95161" w:rsidRPr="0038315D">
        <w:rPr>
          <w:rFonts w:ascii="Cambria" w:hAnsi="Cambria"/>
          <w:sz w:val="22"/>
          <w:szCs w:val="22"/>
        </w:rPr>
        <w:t>ý</w:t>
      </w:r>
      <w:r w:rsidR="007E3DFF" w:rsidRPr="0038315D">
        <w:rPr>
          <w:rFonts w:ascii="Cambria" w:hAnsi="Cambria"/>
          <w:sz w:val="22"/>
          <w:szCs w:val="22"/>
        </w:rPr>
        <w:t xml:space="preserve"> zisk, straty dát alebo porušenia technických zariadení</w:t>
      </w:r>
      <w:r w:rsidRPr="0038315D">
        <w:rPr>
          <w:rFonts w:ascii="Cambria" w:hAnsi="Cambria"/>
          <w:sz w:val="22"/>
          <w:szCs w:val="22"/>
        </w:rPr>
        <w:t>,</w:t>
      </w:r>
    </w:p>
    <w:p w14:paraId="6CF323DC" w14:textId="77777777" w:rsidR="001C111E" w:rsidRPr="0038315D" w:rsidRDefault="00A016C4" w:rsidP="00B82D99">
      <w:pPr>
        <w:pStyle w:val="BodyTextIndent"/>
        <w:numPr>
          <w:ilvl w:val="1"/>
          <w:numId w:val="2"/>
        </w:numPr>
        <w:ind w:left="1077" w:hanging="357"/>
        <w:jc w:val="both"/>
        <w:rPr>
          <w:rFonts w:ascii="Cambria" w:hAnsi="Cambria"/>
          <w:sz w:val="22"/>
          <w:szCs w:val="22"/>
        </w:rPr>
      </w:pPr>
      <w:r w:rsidRPr="0038315D">
        <w:rPr>
          <w:rFonts w:ascii="Cambria" w:hAnsi="Cambria"/>
          <w:sz w:val="22"/>
          <w:szCs w:val="22"/>
        </w:rPr>
        <w:t>š</w:t>
      </w:r>
      <w:r w:rsidR="007E3DFF" w:rsidRPr="0038315D">
        <w:rPr>
          <w:rFonts w:ascii="Cambria" w:hAnsi="Cambria"/>
          <w:sz w:val="22"/>
          <w:szCs w:val="22"/>
        </w:rPr>
        <w:t xml:space="preserve">kody vzniknuté iným nedovoleným </w:t>
      </w:r>
      <w:r w:rsidR="00022952" w:rsidRPr="0038315D">
        <w:rPr>
          <w:rFonts w:ascii="Cambria" w:hAnsi="Cambria"/>
          <w:sz w:val="22"/>
          <w:szCs w:val="22"/>
        </w:rPr>
        <w:t>konaním</w:t>
      </w:r>
      <w:r w:rsidR="007E3DFF" w:rsidRPr="0038315D">
        <w:rPr>
          <w:rFonts w:ascii="Cambria" w:hAnsi="Cambria"/>
          <w:sz w:val="22"/>
          <w:szCs w:val="22"/>
        </w:rPr>
        <w:t>, škody vzniknuté nedbanlivosťou, porušením Servisnej zmluvy</w:t>
      </w:r>
      <w:r w:rsidRPr="0038315D">
        <w:rPr>
          <w:rFonts w:ascii="Cambria" w:hAnsi="Cambria"/>
          <w:sz w:val="22"/>
          <w:szCs w:val="22"/>
        </w:rPr>
        <w:t>,</w:t>
      </w:r>
    </w:p>
    <w:p w14:paraId="46B39BA5" w14:textId="77777777" w:rsidR="001C111E" w:rsidRPr="0038315D" w:rsidRDefault="00A016C4" w:rsidP="00366880">
      <w:pPr>
        <w:pStyle w:val="BodyTextIndent"/>
        <w:numPr>
          <w:ilvl w:val="1"/>
          <w:numId w:val="2"/>
        </w:numPr>
        <w:ind w:left="1077" w:hanging="357"/>
        <w:jc w:val="both"/>
        <w:rPr>
          <w:rFonts w:ascii="Cambria" w:hAnsi="Cambria"/>
          <w:sz w:val="22"/>
          <w:szCs w:val="22"/>
        </w:rPr>
      </w:pPr>
      <w:r w:rsidRPr="0038315D">
        <w:rPr>
          <w:rFonts w:ascii="Cambria" w:hAnsi="Cambria"/>
          <w:sz w:val="22"/>
          <w:szCs w:val="22"/>
        </w:rPr>
        <w:t>š</w:t>
      </w:r>
      <w:r w:rsidR="001C111E" w:rsidRPr="0038315D">
        <w:rPr>
          <w:rFonts w:ascii="Cambria" w:hAnsi="Cambria"/>
          <w:sz w:val="22"/>
          <w:szCs w:val="22"/>
        </w:rPr>
        <w:t xml:space="preserve">kody spôsobené na majetku objednávateľa </w:t>
      </w:r>
      <w:r w:rsidR="008632D8" w:rsidRPr="0038315D">
        <w:rPr>
          <w:rFonts w:ascii="Cambria" w:hAnsi="Cambria"/>
          <w:sz w:val="22"/>
          <w:szCs w:val="22"/>
        </w:rPr>
        <w:t>zamestnanc</w:t>
      </w:r>
      <w:r w:rsidR="00B54BE0" w:rsidRPr="0038315D">
        <w:rPr>
          <w:rFonts w:ascii="Cambria" w:hAnsi="Cambria"/>
          <w:sz w:val="22"/>
          <w:szCs w:val="22"/>
        </w:rPr>
        <w:t>ami a subdodávateľmi</w:t>
      </w:r>
      <w:r w:rsidR="001C111E" w:rsidRPr="0038315D">
        <w:rPr>
          <w:rFonts w:ascii="Cambria" w:hAnsi="Cambria"/>
          <w:sz w:val="22"/>
          <w:szCs w:val="22"/>
        </w:rPr>
        <w:t xml:space="preserve"> </w:t>
      </w:r>
      <w:r w:rsidR="0088482C" w:rsidRPr="0038315D">
        <w:rPr>
          <w:rFonts w:ascii="Cambria" w:hAnsi="Cambria"/>
          <w:sz w:val="22"/>
          <w:szCs w:val="22"/>
        </w:rPr>
        <w:t>poskytovateľa</w:t>
      </w:r>
      <w:r w:rsidR="001C369C" w:rsidRPr="0038315D">
        <w:rPr>
          <w:rFonts w:ascii="Cambria" w:hAnsi="Cambria"/>
          <w:sz w:val="22"/>
          <w:szCs w:val="22"/>
        </w:rPr>
        <w:t xml:space="preserve"> </w:t>
      </w:r>
      <w:r w:rsidR="00B54BE0" w:rsidRPr="0038315D">
        <w:rPr>
          <w:rFonts w:ascii="Cambria" w:hAnsi="Cambria"/>
          <w:sz w:val="22"/>
          <w:szCs w:val="22"/>
        </w:rPr>
        <w:t>pri plnení tejto Servisnej zmluvy</w:t>
      </w:r>
      <w:r w:rsidR="000310C7" w:rsidRPr="0038315D">
        <w:rPr>
          <w:rFonts w:ascii="Cambria" w:hAnsi="Cambria"/>
          <w:sz w:val="22"/>
          <w:szCs w:val="22"/>
        </w:rPr>
        <w:t>.</w:t>
      </w:r>
    </w:p>
    <w:p w14:paraId="7366D1FE" w14:textId="77777777" w:rsidR="007A4286" w:rsidRPr="0038315D" w:rsidRDefault="007A4286" w:rsidP="00637428">
      <w:pPr>
        <w:pStyle w:val="BodyTextIndent"/>
        <w:ind w:left="436" w:firstLine="0"/>
        <w:jc w:val="both"/>
        <w:rPr>
          <w:rFonts w:ascii="Cambria" w:hAnsi="Cambria"/>
          <w:sz w:val="22"/>
          <w:szCs w:val="22"/>
        </w:rPr>
      </w:pPr>
    </w:p>
    <w:p w14:paraId="4A93014C" w14:textId="48B0ED4F" w:rsidR="00177E15" w:rsidRPr="0038315D" w:rsidRDefault="00177E15" w:rsidP="00213A0C">
      <w:pPr>
        <w:pStyle w:val="Heading1"/>
        <w:rPr>
          <w:rFonts w:ascii="Cambria" w:hAnsi="Cambria"/>
          <w:sz w:val="22"/>
          <w:szCs w:val="22"/>
        </w:rPr>
      </w:pPr>
      <w:r w:rsidRPr="0038315D">
        <w:rPr>
          <w:rFonts w:ascii="Cambria" w:hAnsi="Cambria"/>
          <w:sz w:val="22"/>
          <w:szCs w:val="22"/>
        </w:rPr>
        <w:t xml:space="preserve">Článok </w:t>
      </w:r>
      <w:r w:rsidR="00024461" w:rsidRPr="0038315D">
        <w:rPr>
          <w:rFonts w:ascii="Cambria" w:hAnsi="Cambria"/>
          <w:sz w:val="22"/>
          <w:szCs w:val="22"/>
        </w:rPr>
        <w:t>XI</w:t>
      </w:r>
      <w:r w:rsidR="004513B3" w:rsidRPr="0038315D">
        <w:rPr>
          <w:rFonts w:ascii="Cambria" w:hAnsi="Cambria"/>
          <w:sz w:val="22"/>
          <w:szCs w:val="22"/>
        </w:rPr>
        <w:t>II</w:t>
      </w:r>
    </w:p>
    <w:p w14:paraId="04A59C8D" w14:textId="77777777" w:rsidR="007E3DFF" w:rsidRPr="0038315D" w:rsidRDefault="00A43868" w:rsidP="006A10AA">
      <w:pPr>
        <w:pStyle w:val="Heading1"/>
        <w:rPr>
          <w:rFonts w:ascii="Cambria" w:hAnsi="Cambria"/>
          <w:sz w:val="22"/>
          <w:szCs w:val="22"/>
        </w:rPr>
      </w:pPr>
      <w:r w:rsidRPr="0038315D">
        <w:rPr>
          <w:rFonts w:ascii="Cambria" w:hAnsi="Cambria"/>
          <w:sz w:val="22"/>
          <w:szCs w:val="22"/>
        </w:rPr>
        <w:t>U</w:t>
      </w:r>
      <w:r w:rsidR="007E3DFF" w:rsidRPr="0038315D">
        <w:rPr>
          <w:rFonts w:ascii="Cambria" w:hAnsi="Cambria"/>
          <w:sz w:val="22"/>
          <w:szCs w:val="22"/>
        </w:rPr>
        <w:t xml:space="preserve">končenie </w:t>
      </w:r>
      <w:r w:rsidR="007764B0" w:rsidRPr="0038315D">
        <w:rPr>
          <w:rFonts w:ascii="Cambria" w:hAnsi="Cambria"/>
          <w:sz w:val="22"/>
          <w:szCs w:val="22"/>
        </w:rPr>
        <w:t xml:space="preserve">Servisnej </w:t>
      </w:r>
      <w:r w:rsidR="007E3DFF" w:rsidRPr="0038315D">
        <w:rPr>
          <w:rFonts w:ascii="Cambria" w:hAnsi="Cambria"/>
          <w:sz w:val="22"/>
          <w:szCs w:val="22"/>
        </w:rPr>
        <w:t>zmluvy</w:t>
      </w:r>
    </w:p>
    <w:p w14:paraId="60737BD4" w14:textId="77777777" w:rsidR="00623410" w:rsidRPr="0038315D" w:rsidRDefault="00623410" w:rsidP="003226EC">
      <w:pPr>
        <w:pStyle w:val="BodyTextIndent"/>
        <w:numPr>
          <w:ilvl w:val="0"/>
          <w:numId w:val="13"/>
        </w:numPr>
        <w:jc w:val="both"/>
        <w:rPr>
          <w:rFonts w:ascii="Cambria" w:hAnsi="Cambria"/>
          <w:sz w:val="22"/>
          <w:szCs w:val="22"/>
        </w:rPr>
      </w:pPr>
      <w:r w:rsidRPr="0038315D">
        <w:rPr>
          <w:rFonts w:ascii="Cambria" w:hAnsi="Cambria"/>
          <w:sz w:val="22"/>
          <w:szCs w:val="22"/>
        </w:rPr>
        <w:t>Servisná zmluvy zaniká:</w:t>
      </w:r>
    </w:p>
    <w:p w14:paraId="49624D1B" w14:textId="77777777" w:rsidR="00623410" w:rsidRPr="0038315D" w:rsidRDefault="00623410" w:rsidP="003226EC">
      <w:pPr>
        <w:pStyle w:val="BodyTextIndent"/>
        <w:ind w:left="709" w:firstLine="0"/>
        <w:jc w:val="both"/>
        <w:rPr>
          <w:rFonts w:ascii="Cambria" w:hAnsi="Cambria"/>
          <w:sz w:val="22"/>
          <w:szCs w:val="22"/>
        </w:rPr>
      </w:pPr>
      <w:r w:rsidRPr="0038315D">
        <w:rPr>
          <w:rFonts w:ascii="Cambria" w:hAnsi="Cambria"/>
          <w:sz w:val="22"/>
          <w:szCs w:val="22"/>
        </w:rPr>
        <w:t>a)</w:t>
      </w:r>
      <w:r w:rsidRPr="0038315D">
        <w:rPr>
          <w:rFonts w:ascii="Cambria" w:hAnsi="Cambria"/>
          <w:sz w:val="22"/>
          <w:szCs w:val="22"/>
        </w:rPr>
        <w:tab/>
        <w:t>uplynutím doby, na ktorú bola uzavretá,</w:t>
      </w:r>
    </w:p>
    <w:p w14:paraId="5B34DD86" w14:textId="77777777" w:rsidR="00623410" w:rsidRPr="0038315D" w:rsidRDefault="00623410" w:rsidP="003226EC">
      <w:pPr>
        <w:pStyle w:val="BodyTextIndent"/>
        <w:ind w:left="709" w:firstLine="0"/>
        <w:jc w:val="both"/>
        <w:rPr>
          <w:rFonts w:ascii="Cambria" w:hAnsi="Cambria"/>
          <w:sz w:val="22"/>
          <w:szCs w:val="22"/>
        </w:rPr>
      </w:pPr>
      <w:r w:rsidRPr="0038315D">
        <w:rPr>
          <w:rFonts w:ascii="Cambria" w:hAnsi="Cambria"/>
          <w:sz w:val="22"/>
          <w:szCs w:val="22"/>
        </w:rPr>
        <w:t>b)</w:t>
      </w:r>
      <w:r w:rsidRPr="0038315D">
        <w:rPr>
          <w:rFonts w:ascii="Cambria" w:hAnsi="Cambria"/>
          <w:sz w:val="22"/>
          <w:szCs w:val="22"/>
        </w:rPr>
        <w:tab/>
        <w:t xml:space="preserve">písomnou dohodou </w:t>
      </w:r>
      <w:r w:rsidR="00874848" w:rsidRPr="0038315D">
        <w:rPr>
          <w:rFonts w:ascii="Cambria" w:hAnsi="Cambria"/>
          <w:sz w:val="22"/>
          <w:szCs w:val="22"/>
        </w:rPr>
        <w:t>z</w:t>
      </w:r>
      <w:r w:rsidRPr="0038315D">
        <w:rPr>
          <w:rFonts w:ascii="Cambria" w:hAnsi="Cambria"/>
          <w:sz w:val="22"/>
          <w:szCs w:val="22"/>
        </w:rPr>
        <w:t>mluvných strán,</w:t>
      </w:r>
    </w:p>
    <w:p w14:paraId="162339EB" w14:textId="77777777" w:rsidR="00623410" w:rsidRPr="0038315D" w:rsidRDefault="00623410" w:rsidP="003226EC">
      <w:pPr>
        <w:pStyle w:val="BodyTextIndent"/>
        <w:ind w:left="709" w:firstLine="0"/>
        <w:jc w:val="both"/>
        <w:rPr>
          <w:rFonts w:ascii="Cambria" w:hAnsi="Cambria"/>
          <w:sz w:val="22"/>
          <w:szCs w:val="22"/>
        </w:rPr>
      </w:pPr>
      <w:r w:rsidRPr="0038315D">
        <w:rPr>
          <w:rFonts w:ascii="Cambria" w:hAnsi="Cambria"/>
          <w:sz w:val="22"/>
          <w:szCs w:val="22"/>
        </w:rPr>
        <w:t>c)</w:t>
      </w:r>
      <w:r w:rsidRPr="0038315D">
        <w:rPr>
          <w:rFonts w:ascii="Cambria" w:hAnsi="Cambria"/>
          <w:sz w:val="22"/>
          <w:szCs w:val="22"/>
        </w:rPr>
        <w:tab/>
        <w:t xml:space="preserve">odstúpením od </w:t>
      </w:r>
      <w:r w:rsidR="00874848" w:rsidRPr="0038315D">
        <w:rPr>
          <w:rFonts w:ascii="Cambria" w:hAnsi="Cambria"/>
          <w:sz w:val="22"/>
          <w:szCs w:val="22"/>
        </w:rPr>
        <w:t>Servisnej</w:t>
      </w:r>
      <w:r w:rsidRPr="0038315D">
        <w:rPr>
          <w:rFonts w:ascii="Cambria" w:hAnsi="Cambria"/>
          <w:sz w:val="22"/>
          <w:szCs w:val="22"/>
        </w:rPr>
        <w:t xml:space="preserve"> </w:t>
      </w:r>
      <w:r w:rsidR="00DB5F37" w:rsidRPr="0038315D">
        <w:rPr>
          <w:rFonts w:ascii="Cambria" w:hAnsi="Cambria"/>
          <w:sz w:val="22"/>
          <w:szCs w:val="22"/>
        </w:rPr>
        <w:t>z</w:t>
      </w:r>
      <w:r w:rsidRPr="0038315D">
        <w:rPr>
          <w:rFonts w:ascii="Cambria" w:hAnsi="Cambria"/>
          <w:sz w:val="22"/>
          <w:szCs w:val="22"/>
        </w:rPr>
        <w:t>mluvy,</w:t>
      </w:r>
    </w:p>
    <w:p w14:paraId="6071B6D9" w14:textId="77777777" w:rsidR="0036628B" w:rsidRPr="0038315D" w:rsidRDefault="0036628B" w:rsidP="003226EC">
      <w:pPr>
        <w:pStyle w:val="BodyTextIndent"/>
        <w:ind w:left="709" w:firstLine="0"/>
        <w:jc w:val="both"/>
        <w:rPr>
          <w:rFonts w:ascii="Cambria" w:hAnsi="Cambria"/>
          <w:sz w:val="22"/>
          <w:szCs w:val="22"/>
        </w:rPr>
      </w:pPr>
      <w:r w:rsidRPr="0038315D">
        <w:rPr>
          <w:rFonts w:ascii="Cambria" w:hAnsi="Cambria"/>
          <w:sz w:val="22"/>
          <w:szCs w:val="22"/>
        </w:rPr>
        <w:t>d)</w:t>
      </w:r>
      <w:r w:rsidRPr="0038315D">
        <w:rPr>
          <w:rFonts w:ascii="Cambria" w:hAnsi="Cambria"/>
          <w:sz w:val="22"/>
          <w:szCs w:val="22"/>
        </w:rPr>
        <w:tab/>
      </w:r>
      <w:r w:rsidRPr="0038315D">
        <w:rPr>
          <w:rFonts w:ascii="Cambria" w:hAnsi="Cambria"/>
          <w:color w:val="000000" w:themeColor="text1"/>
          <w:sz w:val="22"/>
          <w:szCs w:val="22"/>
        </w:rPr>
        <w:t xml:space="preserve">výpoveďou zo strany objednávateľa aj bez uvedenia dôvodu s trojmesačnou </w:t>
      </w:r>
      <w:r w:rsidRPr="0038315D">
        <w:rPr>
          <w:rFonts w:ascii="Cambria" w:hAnsi="Cambria"/>
          <w:color w:val="000000" w:themeColor="text1"/>
          <w:sz w:val="22"/>
          <w:szCs w:val="22"/>
        </w:rPr>
        <w:tab/>
        <w:t>výpovednou lehotou a výpoveďou poskytovateľa aj bez uvedenia dôvodu so šesťmesačnou výpovednou lehotou, pričom výpovedná lehota začína plynúť prvým dňom mesiaca nasledujúceho po mesiaci, v ktorom bola písomná výpoveď riadne doručená druhej zmluvnej strane. V tomto prípade je poskytovateľ povinný objednávateľovi po dobu plynutia výpovednej lehoty od doručenia písomnej výpovede plniť záväzky plynúce zo Servisnej zmluvy. V prípade porušenia tejto povinnosti je poskytovateľ povinný nahradiť škody, ktoré by objednávateľovi vznikli neplnením povinností vyplývajúcich z tejto zmluvy.</w:t>
      </w:r>
    </w:p>
    <w:p w14:paraId="058091CE" w14:textId="77777777" w:rsidR="00623410" w:rsidRPr="0038315D" w:rsidRDefault="00623410" w:rsidP="00C15B64">
      <w:pPr>
        <w:pStyle w:val="BodyTextIndent"/>
        <w:numPr>
          <w:ilvl w:val="0"/>
          <w:numId w:val="13"/>
        </w:numPr>
        <w:jc w:val="both"/>
        <w:rPr>
          <w:rFonts w:ascii="Cambria" w:hAnsi="Cambria"/>
          <w:sz w:val="22"/>
          <w:szCs w:val="22"/>
        </w:rPr>
      </w:pPr>
      <w:r w:rsidRPr="0038315D">
        <w:rPr>
          <w:rFonts w:ascii="Cambria" w:hAnsi="Cambria"/>
          <w:sz w:val="22"/>
          <w:szCs w:val="22"/>
        </w:rPr>
        <w:t xml:space="preserve">Odstúpiť od </w:t>
      </w:r>
      <w:r w:rsidR="00B443C5" w:rsidRPr="0038315D">
        <w:rPr>
          <w:rFonts w:ascii="Cambria" w:hAnsi="Cambria"/>
          <w:sz w:val="22"/>
          <w:szCs w:val="22"/>
        </w:rPr>
        <w:t>Servisnej</w:t>
      </w:r>
      <w:r w:rsidR="00B25C95" w:rsidRPr="0038315D">
        <w:rPr>
          <w:rFonts w:ascii="Cambria" w:hAnsi="Cambria"/>
          <w:sz w:val="22"/>
          <w:szCs w:val="22"/>
        </w:rPr>
        <w:t xml:space="preserve"> zmluvy</w:t>
      </w:r>
      <w:r w:rsidRPr="0038315D">
        <w:rPr>
          <w:rFonts w:ascii="Cambria" w:hAnsi="Cambria"/>
          <w:sz w:val="22"/>
          <w:szCs w:val="22"/>
        </w:rPr>
        <w:t xml:space="preserve"> je možné z dôvodov podstatného porušenia zmluvných povinností druhou </w:t>
      </w:r>
      <w:r w:rsidR="00CC2A7F" w:rsidRPr="0038315D">
        <w:rPr>
          <w:rFonts w:ascii="Cambria" w:hAnsi="Cambria"/>
          <w:sz w:val="22"/>
          <w:szCs w:val="22"/>
        </w:rPr>
        <w:t>z</w:t>
      </w:r>
      <w:r w:rsidRPr="0038315D">
        <w:rPr>
          <w:rFonts w:ascii="Cambria" w:hAnsi="Cambria"/>
          <w:sz w:val="22"/>
          <w:szCs w:val="22"/>
        </w:rPr>
        <w:t>mluvnou stranou</w:t>
      </w:r>
      <w:r w:rsidR="00F3714B" w:rsidRPr="0038315D">
        <w:rPr>
          <w:rFonts w:ascii="Cambria" w:hAnsi="Cambria"/>
          <w:sz w:val="22"/>
          <w:szCs w:val="22"/>
        </w:rPr>
        <w:t xml:space="preserve"> alebo </w:t>
      </w:r>
      <w:r w:rsidRPr="0038315D">
        <w:rPr>
          <w:rFonts w:ascii="Cambria" w:hAnsi="Cambria"/>
          <w:sz w:val="22"/>
          <w:szCs w:val="22"/>
        </w:rPr>
        <w:t xml:space="preserve">v prípade nepodstatného porušenia zmluvných povinností </w:t>
      </w:r>
      <w:r w:rsidR="009101F2" w:rsidRPr="0038315D">
        <w:rPr>
          <w:rFonts w:ascii="Cambria" w:hAnsi="Cambria"/>
          <w:sz w:val="22"/>
          <w:szCs w:val="22"/>
        </w:rPr>
        <w:t>Servisnej</w:t>
      </w:r>
      <w:r w:rsidRPr="0038315D">
        <w:rPr>
          <w:rFonts w:ascii="Cambria" w:hAnsi="Cambria"/>
          <w:sz w:val="22"/>
          <w:szCs w:val="22"/>
        </w:rPr>
        <w:t xml:space="preserve"> zmluvy druhou </w:t>
      </w:r>
      <w:r w:rsidR="003B3658" w:rsidRPr="0038315D">
        <w:rPr>
          <w:rFonts w:ascii="Cambria" w:hAnsi="Cambria"/>
          <w:sz w:val="22"/>
          <w:szCs w:val="22"/>
        </w:rPr>
        <w:t>z</w:t>
      </w:r>
      <w:r w:rsidRPr="0038315D">
        <w:rPr>
          <w:rFonts w:ascii="Cambria" w:hAnsi="Cambria"/>
          <w:sz w:val="22"/>
          <w:szCs w:val="22"/>
        </w:rPr>
        <w:t xml:space="preserve">mluvnou stranou v prípadoch, ak to </w:t>
      </w:r>
      <w:r w:rsidR="00911A63" w:rsidRPr="0038315D">
        <w:rPr>
          <w:rFonts w:ascii="Cambria" w:hAnsi="Cambria"/>
          <w:sz w:val="22"/>
          <w:szCs w:val="22"/>
        </w:rPr>
        <w:t>upravuje</w:t>
      </w:r>
      <w:r w:rsidRPr="0038315D">
        <w:rPr>
          <w:rFonts w:ascii="Cambria" w:hAnsi="Cambria"/>
          <w:sz w:val="22"/>
          <w:szCs w:val="22"/>
        </w:rPr>
        <w:t xml:space="preserve"> </w:t>
      </w:r>
      <w:r w:rsidR="00911A63" w:rsidRPr="0038315D">
        <w:rPr>
          <w:rFonts w:ascii="Cambria" w:hAnsi="Cambria"/>
          <w:sz w:val="22"/>
          <w:szCs w:val="22"/>
        </w:rPr>
        <w:t>všeobecne záväzný právny predpis</w:t>
      </w:r>
      <w:r w:rsidRPr="0038315D">
        <w:rPr>
          <w:rFonts w:ascii="Cambria" w:hAnsi="Cambria"/>
          <w:sz w:val="22"/>
          <w:szCs w:val="22"/>
        </w:rPr>
        <w:t xml:space="preserve"> alebo </w:t>
      </w:r>
      <w:r w:rsidR="00F71309" w:rsidRPr="0038315D">
        <w:rPr>
          <w:rFonts w:ascii="Cambria" w:hAnsi="Cambria"/>
          <w:sz w:val="22"/>
          <w:szCs w:val="22"/>
        </w:rPr>
        <w:t xml:space="preserve">Servisná </w:t>
      </w:r>
      <w:r w:rsidRPr="0038315D">
        <w:rPr>
          <w:rFonts w:ascii="Cambria" w:hAnsi="Cambria"/>
          <w:sz w:val="22"/>
          <w:szCs w:val="22"/>
        </w:rPr>
        <w:t>zmluva (</w:t>
      </w:r>
      <w:r w:rsidR="00214B27" w:rsidRPr="0038315D">
        <w:rPr>
          <w:rFonts w:ascii="Cambria" w:hAnsi="Cambria"/>
          <w:sz w:val="22"/>
          <w:szCs w:val="22"/>
        </w:rPr>
        <w:t xml:space="preserve">napr. </w:t>
      </w:r>
      <w:r w:rsidRPr="0038315D">
        <w:rPr>
          <w:rFonts w:ascii="Cambria" w:hAnsi="Cambria"/>
          <w:sz w:val="22"/>
          <w:szCs w:val="22"/>
        </w:rPr>
        <w:t xml:space="preserve">v zmysle § 19 ods. 3 </w:t>
      </w:r>
      <w:r w:rsidR="004C3B82" w:rsidRPr="0038315D">
        <w:rPr>
          <w:rFonts w:ascii="Cambria" w:hAnsi="Cambria"/>
          <w:sz w:val="22"/>
          <w:szCs w:val="22"/>
        </w:rPr>
        <w:t>zákona č. 343/2015 Z. z.</w:t>
      </w:r>
      <w:r w:rsidRPr="0038315D">
        <w:rPr>
          <w:rFonts w:ascii="Cambria" w:hAnsi="Cambria"/>
          <w:sz w:val="22"/>
          <w:szCs w:val="22"/>
        </w:rPr>
        <w:t xml:space="preserve"> alebo § 15 ods. </w:t>
      </w:r>
      <w:r w:rsidR="004C3B82" w:rsidRPr="0038315D">
        <w:rPr>
          <w:rFonts w:ascii="Cambria" w:hAnsi="Cambria"/>
          <w:sz w:val="22"/>
          <w:szCs w:val="22"/>
        </w:rPr>
        <w:t>1 zákona č. 315/2016 Z. z. o registri partnerov verejného sektora a o zmene a doplnení niektorých zákonov v znení neskorších predpisov).</w:t>
      </w:r>
      <w:r w:rsidR="008B0050" w:rsidRPr="0038315D">
        <w:rPr>
          <w:rFonts w:ascii="Cambria" w:hAnsi="Cambria"/>
          <w:sz w:val="22"/>
          <w:szCs w:val="22"/>
        </w:rPr>
        <w:t xml:space="preserve"> </w:t>
      </w:r>
      <w:r w:rsidRPr="0038315D">
        <w:rPr>
          <w:rFonts w:ascii="Cambria" w:hAnsi="Cambria"/>
          <w:sz w:val="22"/>
          <w:szCs w:val="22"/>
        </w:rPr>
        <w:t xml:space="preserve">Odstúpenie od </w:t>
      </w:r>
      <w:r w:rsidR="008B0050" w:rsidRPr="0038315D">
        <w:rPr>
          <w:rFonts w:ascii="Cambria" w:hAnsi="Cambria"/>
          <w:sz w:val="22"/>
          <w:szCs w:val="22"/>
        </w:rPr>
        <w:t>Servisnej</w:t>
      </w:r>
      <w:r w:rsidRPr="0038315D">
        <w:rPr>
          <w:rFonts w:ascii="Cambria" w:hAnsi="Cambria"/>
          <w:sz w:val="22"/>
          <w:szCs w:val="22"/>
        </w:rPr>
        <w:t xml:space="preserve"> </w:t>
      </w:r>
      <w:r w:rsidR="008B0050" w:rsidRPr="0038315D">
        <w:rPr>
          <w:rFonts w:ascii="Cambria" w:hAnsi="Cambria"/>
          <w:sz w:val="22"/>
          <w:szCs w:val="22"/>
        </w:rPr>
        <w:t>z</w:t>
      </w:r>
      <w:r w:rsidRPr="0038315D">
        <w:rPr>
          <w:rFonts w:ascii="Cambria" w:hAnsi="Cambria"/>
          <w:sz w:val="22"/>
          <w:szCs w:val="22"/>
        </w:rPr>
        <w:t>mluvy musí byť v písomnej forme</w:t>
      </w:r>
      <w:r w:rsidR="00C0549E" w:rsidRPr="0038315D">
        <w:rPr>
          <w:rFonts w:ascii="Cambria" w:hAnsi="Cambria"/>
          <w:sz w:val="22"/>
          <w:szCs w:val="22"/>
        </w:rPr>
        <w:t xml:space="preserve"> </w:t>
      </w:r>
      <w:r w:rsidRPr="0038315D">
        <w:rPr>
          <w:rFonts w:ascii="Cambria" w:hAnsi="Cambria"/>
          <w:sz w:val="22"/>
          <w:szCs w:val="22"/>
        </w:rPr>
        <w:t xml:space="preserve">doručené na adresu druhej </w:t>
      </w:r>
      <w:r w:rsidR="00FD68EE" w:rsidRPr="0038315D">
        <w:rPr>
          <w:rFonts w:ascii="Cambria" w:hAnsi="Cambria"/>
          <w:sz w:val="22"/>
          <w:szCs w:val="22"/>
        </w:rPr>
        <w:t>z</w:t>
      </w:r>
      <w:r w:rsidRPr="0038315D">
        <w:rPr>
          <w:rFonts w:ascii="Cambria" w:hAnsi="Cambria"/>
          <w:sz w:val="22"/>
          <w:szCs w:val="22"/>
        </w:rPr>
        <w:t xml:space="preserve">mluvnej strany. </w:t>
      </w:r>
    </w:p>
    <w:p w14:paraId="30663FB0" w14:textId="77777777" w:rsidR="005669DA" w:rsidRPr="0038315D" w:rsidRDefault="005669DA" w:rsidP="00C15B64">
      <w:pPr>
        <w:pStyle w:val="BodyTextIndent"/>
        <w:numPr>
          <w:ilvl w:val="0"/>
          <w:numId w:val="13"/>
        </w:numPr>
        <w:jc w:val="both"/>
        <w:rPr>
          <w:rFonts w:ascii="Cambria" w:hAnsi="Cambria"/>
          <w:sz w:val="22"/>
          <w:szCs w:val="22"/>
        </w:rPr>
      </w:pPr>
      <w:r w:rsidRPr="0038315D">
        <w:rPr>
          <w:rFonts w:ascii="Cambria" w:hAnsi="Cambria"/>
          <w:sz w:val="22"/>
          <w:szCs w:val="22"/>
        </w:rPr>
        <w:t xml:space="preserve">Za nepodstatné porušenie Servisnej zmluvy sa považuje každé porušenie Servisnej zmluvy, okrem porušení Servisnej zmluvy </w:t>
      </w:r>
      <w:r w:rsidR="006773F6" w:rsidRPr="0038315D">
        <w:rPr>
          <w:rFonts w:ascii="Cambria" w:hAnsi="Cambria"/>
          <w:sz w:val="22"/>
          <w:szCs w:val="22"/>
        </w:rPr>
        <w:t>upravených</w:t>
      </w:r>
      <w:r w:rsidRPr="0038315D">
        <w:rPr>
          <w:rFonts w:ascii="Cambria" w:hAnsi="Cambria"/>
          <w:sz w:val="22"/>
          <w:szCs w:val="22"/>
        </w:rPr>
        <w:t xml:space="preserve"> v Servisnej zmluve</w:t>
      </w:r>
      <w:r w:rsidR="006773F6" w:rsidRPr="0038315D">
        <w:rPr>
          <w:rFonts w:ascii="Cambria" w:hAnsi="Cambria"/>
          <w:sz w:val="22"/>
          <w:szCs w:val="22"/>
        </w:rPr>
        <w:t xml:space="preserve"> a/alebo v všeobecných </w:t>
      </w:r>
      <w:r w:rsidR="004E29C0" w:rsidRPr="0038315D">
        <w:rPr>
          <w:rFonts w:ascii="Cambria" w:hAnsi="Cambria"/>
          <w:sz w:val="22"/>
          <w:szCs w:val="22"/>
        </w:rPr>
        <w:t>podmienkach</w:t>
      </w:r>
      <w:r w:rsidRPr="0038315D">
        <w:rPr>
          <w:rFonts w:ascii="Cambria" w:hAnsi="Cambria"/>
          <w:sz w:val="22"/>
          <w:szCs w:val="22"/>
        </w:rPr>
        <w:t xml:space="preserve"> ako podstatné porušenie Servisnej zmluvy. V prípade, ak ktorákoľvek zo zmluvných strán poruší nepodstatným spôsobom niektorú zo svojich povinností dohodnutých v Servisnej zmluve a nesplní svoju povinnosť ani v dodatočne určenej primeranej lehote stanovenej dotknutou zmluvnou stranou, môže táto zmluvná strana od Servisnej zmluvy odstúpiť. Výzva na splnenie povinnosti s určením dodatočnej primeranej lehoty musí byť písomná a doručená druhej zmluvnej strane. Právne účinky odstúpenia od Servisnej zmluvy nastanú dňom doručenia písomného oznámenia o odstúpení druhej zmluvnej strany</w:t>
      </w:r>
      <w:r w:rsidR="004E29C0" w:rsidRPr="0038315D">
        <w:rPr>
          <w:rFonts w:ascii="Cambria" w:hAnsi="Cambria"/>
          <w:sz w:val="22"/>
          <w:szCs w:val="22"/>
        </w:rPr>
        <w:t>.</w:t>
      </w:r>
    </w:p>
    <w:p w14:paraId="5DA61116" w14:textId="77777777" w:rsidR="00A34621" w:rsidRPr="0038315D" w:rsidRDefault="00A34621" w:rsidP="00C15B64">
      <w:pPr>
        <w:pStyle w:val="BodyTextIndent"/>
        <w:numPr>
          <w:ilvl w:val="0"/>
          <w:numId w:val="13"/>
        </w:numPr>
        <w:spacing w:after="120"/>
        <w:jc w:val="both"/>
        <w:rPr>
          <w:rFonts w:ascii="Cambria" w:hAnsi="Cambria"/>
          <w:sz w:val="22"/>
          <w:szCs w:val="22"/>
        </w:rPr>
      </w:pPr>
      <w:r w:rsidRPr="0038315D">
        <w:rPr>
          <w:rFonts w:ascii="Cambria" w:hAnsi="Cambria"/>
          <w:sz w:val="22"/>
          <w:szCs w:val="22"/>
        </w:rPr>
        <w:t xml:space="preserve">Ukončením </w:t>
      </w:r>
      <w:r w:rsidR="004E29C0" w:rsidRPr="0038315D">
        <w:rPr>
          <w:rFonts w:ascii="Cambria" w:hAnsi="Cambria"/>
          <w:sz w:val="22"/>
          <w:szCs w:val="22"/>
        </w:rPr>
        <w:t>Servisnej z</w:t>
      </w:r>
      <w:r w:rsidRPr="0038315D">
        <w:rPr>
          <w:rFonts w:ascii="Cambria" w:hAnsi="Cambria"/>
          <w:sz w:val="22"/>
          <w:szCs w:val="22"/>
        </w:rPr>
        <w:t xml:space="preserve">mluvy nie je dotknutý nárok na náhradu škody vzniknutej porušením </w:t>
      </w:r>
      <w:r w:rsidR="004E29C0" w:rsidRPr="0038315D">
        <w:rPr>
          <w:rFonts w:ascii="Cambria" w:hAnsi="Cambria"/>
          <w:sz w:val="22"/>
          <w:szCs w:val="22"/>
        </w:rPr>
        <w:t>ustanovení Servisnej zmluvy</w:t>
      </w:r>
      <w:r w:rsidRPr="0038315D">
        <w:rPr>
          <w:rFonts w:ascii="Cambria" w:hAnsi="Cambria"/>
          <w:sz w:val="22"/>
          <w:szCs w:val="22"/>
        </w:rPr>
        <w:t xml:space="preserve"> a tiež nie je dotknutý nárok na úhrady sumy zodpovedajúcej zmluvnej pokute, ktorý vznikol do účinnosti odstúpenia. Skončenie </w:t>
      </w:r>
      <w:r w:rsidR="004E29C0" w:rsidRPr="0038315D">
        <w:rPr>
          <w:rFonts w:ascii="Cambria" w:hAnsi="Cambria"/>
          <w:sz w:val="22"/>
          <w:szCs w:val="22"/>
        </w:rPr>
        <w:t>Servisnej zmluvy</w:t>
      </w:r>
      <w:r w:rsidRPr="0038315D">
        <w:rPr>
          <w:rFonts w:ascii="Cambria" w:hAnsi="Cambria"/>
          <w:sz w:val="22"/>
          <w:szCs w:val="22"/>
        </w:rPr>
        <w:t xml:space="preserve"> </w:t>
      </w:r>
      <w:r w:rsidR="004E29C0" w:rsidRPr="0038315D">
        <w:rPr>
          <w:rFonts w:ascii="Cambria" w:hAnsi="Cambria"/>
          <w:sz w:val="22"/>
          <w:szCs w:val="22"/>
        </w:rPr>
        <w:t>n</w:t>
      </w:r>
      <w:r w:rsidRPr="0038315D">
        <w:rPr>
          <w:rFonts w:ascii="Cambria" w:hAnsi="Cambria"/>
          <w:sz w:val="22"/>
          <w:szCs w:val="22"/>
        </w:rPr>
        <w:t xml:space="preserve">emá vplyv na ustanovenia, </w:t>
      </w:r>
      <w:r w:rsidR="004E29C0" w:rsidRPr="0038315D">
        <w:rPr>
          <w:rFonts w:ascii="Cambria" w:hAnsi="Cambria"/>
          <w:sz w:val="22"/>
          <w:szCs w:val="22"/>
        </w:rPr>
        <w:t>ktorých</w:t>
      </w:r>
      <w:r w:rsidRPr="0038315D">
        <w:rPr>
          <w:rFonts w:ascii="Cambria" w:hAnsi="Cambria"/>
          <w:sz w:val="22"/>
          <w:szCs w:val="22"/>
        </w:rPr>
        <w:t xml:space="preserve"> platnosť a účinnosť vzhľadom na ich povahu má trvať aj po skončení </w:t>
      </w:r>
      <w:r w:rsidR="004E29C0" w:rsidRPr="0038315D">
        <w:rPr>
          <w:rFonts w:ascii="Cambria" w:hAnsi="Cambria"/>
          <w:sz w:val="22"/>
          <w:szCs w:val="22"/>
        </w:rPr>
        <w:t>Servisnej</w:t>
      </w:r>
      <w:r w:rsidRPr="0038315D">
        <w:rPr>
          <w:rFonts w:ascii="Cambria" w:hAnsi="Cambria"/>
          <w:sz w:val="22"/>
          <w:szCs w:val="22"/>
        </w:rPr>
        <w:t xml:space="preserve"> </w:t>
      </w:r>
      <w:r w:rsidR="004E29C0" w:rsidRPr="0038315D">
        <w:rPr>
          <w:rFonts w:ascii="Cambria" w:hAnsi="Cambria"/>
          <w:sz w:val="22"/>
          <w:szCs w:val="22"/>
        </w:rPr>
        <w:t>z</w:t>
      </w:r>
      <w:r w:rsidRPr="0038315D">
        <w:rPr>
          <w:rFonts w:ascii="Cambria" w:hAnsi="Cambria"/>
          <w:sz w:val="22"/>
          <w:szCs w:val="22"/>
        </w:rPr>
        <w:t>mluvy.</w:t>
      </w:r>
    </w:p>
    <w:p w14:paraId="46EA6424" w14:textId="468CBE00" w:rsidR="00177E15" w:rsidRPr="0038315D" w:rsidRDefault="00177E15" w:rsidP="00D822CF">
      <w:pPr>
        <w:pStyle w:val="Heading1"/>
        <w:rPr>
          <w:rFonts w:ascii="Cambria" w:hAnsi="Cambria"/>
          <w:sz w:val="22"/>
          <w:szCs w:val="22"/>
        </w:rPr>
      </w:pPr>
      <w:r w:rsidRPr="0038315D">
        <w:rPr>
          <w:rFonts w:ascii="Cambria" w:hAnsi="Cambria"/>
          <w:sz w:val="22"/>
          <w:szCs w:val="22"/>
        </w:rPr>
        <w:t>Článok X</w:t>
      </w:r>
      <w:r w:rsidR="004513B3" w:rsidRPr="0038315D">
        <w:rPr>
          <w:rFonts w:ascii="Cambria" w:hAnsi="Cambria"/>
          <w:sz w:val="22"/>
          <w:szCs w:val="22"/>
        </w:rPr>
        <w:t>I</w:t>
      </w:r>
      <w:r w:rsidR="00BA314F" w:rsidRPr="0038315D">
        <w:rPr>
          <w:rFonts w:ascii="Cambria" w:hAnsi="Cambria"/>
          <w:sz w:val="22"/>
          <w:szCs w:val="22"/>
        </w:rPr>
        <w:t>V</w:t>
      </w:r>
    </w:p>
    <w:p w14:paraId="2910892E" w14:textId="77777777" w:rsidR="007E3DFF" w:rsidRPr="0038315D" w:rsidRDefault="007E3DFF" w:rsidP="007E537B">
      <w:pPr>
        <w:pStyle w:val="Heading1"/>
        <w:spacing w:after="240"/>
        <w:rPr>
          <w:rFonts w:ascii="Cambria" w:hAnsi="Cambria"/>
          <w:sz w:val="22"/>
          <w:szCs w:val="22"/>
        </w:rPr>
      </w:pPr>
      <w:r w:rsidRPr="0038315D">
        <w:rPr>
          <w:rFonts w:ascii="Cambria" w:hAnsi="Cambria"/>
          <w:sz w:val="22"/>
          <w:szCs w:val="22"/>
        </w:rPr>
        <w:t>Záverečné ustanovenia</w:t>
      </w:r>
    </w:p>
    <w:p w14:paraId="7A6B63DA" w14:textId="77777777" w:rsidR="00A3557B" w:rsidRPr="0038315D" w:rsidRDefault="00A3557B" w:rsidP="00A3557B">
      <w:pPr>
        <w:pStyle w:val="BodyTextIndent"/>
        <w:numPr>
          <w:ilvl w:val="0"/>
          <w:numId w:val="15"/>
        </w:numPr>
        <w:jc w:val="both"/>
        <w:rPr>
          <w:rFonts w:ascii="Cambria" w:hAnsi="Cambria"/>
          <w:sz w:val="22"/>
          <w:szCs w:val="22"/>
        </w:rPr>
      </w:pPr>
      <w:r w:rsidRPr="0038315D">
        <w:rPr>
          <w:rFonts w:ascii="Cambria" w:hAnsi="Cambria"/>
          <w:sz w:val="22"/>
          <w:szCs w:val="22"/>
        </w:rPr>
        <w:t>Všetky dokumenty, oznámenia, žiadosti, správy, výzvy, požiadavky a ostatné písomnosti určené druhej zmluvnej strane (ďalej len „písomnosti“) musia byť doručené, ak Servisná zmluva neustanovuje inak v písomnej forme:</w:t>
      </w:r>
    </w:p>
    <w:p w14:paraId="04E2A09A" w14:textId="77777777" w:rsidR="00A3557B" w:rsidRPr="0038315D" w:rsidRDefault="00A3557B" w:rsidP="00A3557B">
      <w:pPr>
        <w:pStyle w:val="BodyTextIndent"/>
        <w:spacing w:before="120"/>
        <w:ind w:left="436" w:firstLine="0"/>
        <w:jc w:val="both"/>
        <w:rPr>
          <w:rFonts w:ascii="Cambria" w:hAnsi="Cambria"/>
          <w:sz w:val="22"/>
          <w:szCs w:val="22"/>
        </w:rPr>
      </w:pPr>
      <w:r w:rsidRPr="0038315D">
        <w:rPr>
          <w:rFonts w:ascii="Cambria" w:hAnsi="Cambria"/>
          <w:sz w:val="22"/>
          <w:szCs w:val="22"/>
        </w:rPr>
        <w:t>a) v listinnej podobe prostredníctvom pošty doporučene s doručenkou; za deň doručenia sa považuje dátum prevzatia zásielky,</w:t>
      </w:r>
    </w:p>
    <w:p w14:paraId="0537F7E9" w14:textId="77777777" w:rsidR="00A3557B" w:rsidRPr="0038315D" w:rsidRDefault="00A3557B" w:rsidP="00A3557B">
      <w:pPr>
        <w:pStyle w:val="BodyTextIndent"/>
        <w:spacing w:before="120"/>
        <w:ind w:left="360" w:firstLine="76"/>
        <w:jc w:val="both"/>
        <w:rPr>
          <w:rFonts w:ascii="Cambria" w:hAnsi="Cambria"/>
          <w:sz w:val="22"/>
          <w:szCs w:val="22"/>
        </w:rPr>
      </w:pPr>
      <w:r w:rsidRPr="0038315D">
        <w:rPr>
          <w:rFonts w:ascii="Cambria" w:hAnsi="Cambria"/>
          <w:sz w:val="22"/>
          <w:szCs w:val="22"/>
        </w:rPr>
        <w:lastRenderedPageBreak/>
        <w:t>b) osobne do sídla druhej zmluvnej strany alebo</w:t>
      </w:r>
    </w:p>
    <w:p w14:paraId="4F2E4F74" w14:textId="77777777" w:rsidR="00A3557B" w:rsidRPr="0038315D" w:rsidRDefault="00A3557B" w:rsidP="00A3557B">
      <w:pPr>
        <w:pStyle w:val="BodyTextIndent"/>
        <w:spacing w:before="120"/>
        <w:ind w:left="436" w:firstLine="0"/>
        <w:jc w:val="both"/>
        <w:rPr>
          <w:rFonts w:ascii="Cambria" w:hAnsi="Cambria"/>
          <w:sz w:val="22"/>
          <w:szCs w:val="22"/>
        </w:rPr>
      </w:pPr>
      <w:r w:rsidRPr="0038315D">
        <w:rPr>
          <w:rFonts w:ascii="Cambria" w:hAnsi="Cambria"/>
          <w:sz w:val="22"/>
          <w:szCs w:val="22"/>
        </w:rPr>
        <w:t>c) elektronicky formou e-mailu, a to pri objednávaní Objednávkových služieb a pri bežnej komunikácii zaslaním spätného potvrdzujúceho e-mailu príjemcom, pričom za spätný potvrdzujúci e-mail príjemcu sa nepovažuje správa automaticky vygenerovaná systémom.</w:t>
      </w:r>
    </w:p>
    <w:p w14:paraId="3EAAFC9E" w14:textId="77777777" w:rsidR="00184DB3" w:rsidRPr="0038315D" w:rsidRDefault="00184DB3" w:rsidP="00BE01AC">
      <w:pPr>
        <w:pStyle w:val="BodyTextIndent"/>
        <w:numPr>
          <w:ilvl w:val="0"/>
          <w:numId w:val="15"/>
        </w:numPr>
        <w:jc w:val="both"/>
        <w:rPr>
          <w:rFonts w:ascii="Cambria" w:hAnsi="Cambria"/>
          <w:sz w:val="22"/>
          <w:szCs w:val="22"/>
        </w:rPr>
      </w:pPr>
      <w:r w:rsidRPr="0038315D">
        <w:rPr>
          <w:rStyle w:val="cf01"/>
          <w:rFonts w:ascii="Cambria" w:hAnsi="Cambria"/>
          <w:sz w:val="22"/>
          <w:szCs w:val="22"/>
        </w:rPr>
        <w:t>V prípade, ak je to účelné a potrebné, objednávateľ sprístupní poskytovateľovi v mieste poskytovania Servisných služieb na dobu a pre účel poskytovania Servisných služieb podľa tejto Servisnej zmluvy a všeobecných podmienok nevyhnutný počet licencií na použitie softvéru, ktorý má objednávateľ v užívaní.</w:t>
      </w:r>
    </w:p>
    <w:p w14:paraId="40AA0D52" w14:textId="77777777" w:rsidR="00FA4011" w:rsidRPr="0038315D" w:rsidRDefault="00B10D1D" w:rsidP="00BE01AC">
      <w:pPr>
        <w:pStyle w:val="BodyTextIndent"/>
        <w:numPr>
          <w:ilvl w:val="0"/>
          <w:numId w:val="15"/>
        </w:numPr>
        <w:jc w:val="both"/>
        <w:rPr>
          <w:rFonts w:ascii="Cambria" w:hAnsi="Cambria"/>
          <w:sz w:val="22"/>
          <w:szCs w:val="22"/>
        </w:rPr>
      </w:pPr>
      <w:r w:rsidRPr="0038315D">
        <w:rPr>
          <w:rFonts w:ascii="Cambria" w:hAnsi="Cambria"/>
          <w:sz w:val="22"/>
          <w:szCs w:val="22"/>
        </w:rPr>
        <w:t xml:space="preserve">Servisná </w:t>
      </w:r>
      <w:r w:rsidR="00FA4011" w:rsidRPr="0038315D">
        <w:rPr>
          <w:rFonts w:ascii="Cambria" w:hAnsi="Cambria"/>
          <w:sz w:val="22"/>
          <w:szCs w:val="22"/>
        </w:rPr>
        <w:t xml:space="preserve">zmluva </w:t>
      </w:r>
      <w:r w:rsidR="005A257C" w:rsidRPr="0038315D">
        <w:rPr>
          <w:rFonts w:ascii="Cambria" w:hAnsi="Cambria"/>
          <w:sz w:val="22"/>
          <w:szCs w:val="22"/>
        </w:rPr>
        <w:t xml:space="preserve">a tieto podmienky </w:t>
      </w:r>
      <w:r w:rsidR="00576B8B" w:rsidRPr="0038315D">
        <w:rPr>
          <w:rFonts w:ascii="Cambria" w:hAnsi="Cambria"/>
          <w:sz w:val="22"/>
          <w:szCs w:val="22"/>
        </w:rPr>
        <w:t>sa budú</w:t>
      </w:r>
      <w:r w:rsidR="00FA4011" w:rsidRPr="0038315D">
        <w:rPr>
          <w:rFonts w:ascii="Cambria" w:hAnsi="Cambria"/>
          <w:sz w:val="22"/>
          <w:szCs w:val="22"/>
        </w:rPr>
        <w:t xml:space="preserve"> riadiť slovenským právnym poriadkom.</w:t>
      </w:r>
    </w:p>
    <w:p w14:paraId="56CDC70C" w14:textId="77777777" w:rsidR="00FA4011" w:rsidRPr="0038315D" w:rsidRDefault="00B10D1D" w:rsidP="00BE01AC">
      <w:pPr>
        <w:pStyle w:val="BodyTextIndent"/>
        <w:numPr>
          <w:ilvl w:val="0"/>
          <w:numId w:val="15"/>
        </w:numPr>
        <w:jc w:val="both"/>
        <w:rPr>
          <w:rFonts w:ascii="Cambria" w:hAnsi="Cambria"/>
          <w:sz w:val="22"/>
          <w:szCs w:val="22"/>
        </w:rPr>
      </w:pPr>
      <w:r w:rsidRPr="0038315D">
        <w:rPr>
          <w:rFonts w:ascii="Cambria" w:hAnsi="Cambria"/>
          <w:sz w:val="22"/>
          <w:szCs w:val="22"/>
        </w:rPr>
        <w:t>Všetky spory z</w:t>
      </w:r>
      <w:r w:rsidR="005A257C" w:rsidRPr="0038315D">
        <w:rPr>
          <w:rFonts w:ascii="Cambria" w:hAnsi="Cambria"/>
          <w:sz w:val="22"/>
          <w:szCs w:val="22"/>
        </w:rPr>
        <w:t>o</w:t>
      </w:r>
      <w:r w:rsidRPr="0038315D">
        <w:rPr>
          <w:rFonts w:ascii="Cambria" w:hAnsi="Cambria"/>
          <w:sz w:val="22"/>
          <w:szCs w:val="22"/>
        </w:rPr>
        <w:t xml:space="preserve"> zmluvy</w:t>
      </w:r>
      <w:r w:rsidR="005A257C" w:rsidRPr="0038315D">
        <w:rPr>
          <w:rFonts w:ascii="Cambria" w:hAnsi="Cambria"/>
          <w:sz w:val="22"/>
          <w:szCs w:val="22"/>
        </w:rPr>
        <w:t xml:space="preserve"> a týchto podmienok</w:t>
      </w:r>
      <w:r w:rsidRPr="0038315D">
        <w:rPr>
          <w:rFonts w:ascii="Cambria" w:hAnsi="Cambria"/>
          <w:sz w:val="22"/>
          <w:szCs w:val="22"/>
        </w:rPr>
        <w:t xml:space="preserve"> alebo súvisiace s jej porušením, ukončením alebo neplatnosťou budú riešené s konečnou platnosťou vecne a miestne príslušným súdom Slovenskej republiky.</w:t>
      </w:r>
    </w:p>
    <w:p w14:paraId="2F5A0368" w14:textId="77777777" w:rsidR="005A3C6B" w:rsidRPr="0038315D" w:rsidRDefault="00B10D1D" w:rsidP="005A3C6B">
      <w:pPr>
        <w:pStyle w:val="BodyTextIndent"/>
        <w:numPr>
          <w:ilvl w:val="0"/>
          <w:numId w:val="15"/>
        </w:numPr>
        <w:jc w:val="both"/>
        <w:rPr>
          <w:rFonts w:ascii="Cambria" w:hAnsi="Cambria"/>
          <w:sz w:val="22"/>
          <w:szCs w:val="22"/>
        </w:rPr>
      </w:pPr>
      <w:r w:rsidRPr="0038315D">
        <w:rPr>
          <w:rFonts w:ascii="Cambria" w:hAnsi="Cambria"/>
          <w:sz w:val="22"/>
          <w:szCs w:val="22"/>
        </w:rPr>
        <w:t xml:space="preserve">Práva a povinnosti zmluvných strán neupravené </w:t>
      </w:r>
      <w:r w:rsidR="005A257C" w:rsidRPr="0038315D">
        <w:rPr>
          <w:rFonts w:ascii="Cambria" w:hAnsi="Cambria"/>
          <w:sz w:val="22"/>
          <w:szCs w:val="22"/>
        </w:rPr>
        <w:t>v</w:t>
      </w:r>
      <w:r w:rsidR="008D4BEE" w:rsidRPr="0038315D">
        <w:rPr>
          <w:rFonts w:ascii="Cambria" w:hAnsi="Cambria"/>
          <w:sz w:val="22"/>
          <w:szCs w:val="22"/>
        </w:rPr>
        <w:t> </w:t>
      </w:r>
      <w:r w:rsidR="007946F2" w:rsidRPr="0038315D">
        <w:rPr>
          <w:rFonts w:ascii="Cambria" w:hAnsi="Cambria"/>
          <w:sz w:val="22"/>
          <w:szCs w:val="22"/>
        </w:rPr>
        <w:t>S</w:t>
      </w:r>
      <w:r w:rsidR="008D4BEE" w:rsidRPr="0038315D">
        <w:rPr>
          <w:rFonts w:ascii="Cambria" w:hAnsi="Cambria"/>
          <w:sz w:val="22"/>
          <w:szCs w:val="22"/>
        </w:rPr>
        <w:t xml:space="preserve">ervisnej </w:t>
      </w:r>
      <w:r w:rsidR="005A257C" w:rsidRPr="0038315D">
        <w:rPr>
          <w:rFonts w:ascii="Cambria" w:hAnsi="Cambria"/>
          <w:sz w:val="22"/>
          <w:szCs w:val="22"/>
        </w:rPr>
        <w:t xml:space="preserve">zmluve a týchto podmienkach </w:t>
      </w:r>
      <w:r w:rsidRPr="0038315D">
        <w:rPr>
          <w:rFonts w:ascii="Cambria" w:hAnsi="Cambria"/>
          <w:sz w:val="22"/>
          <w:szCs w:val="22"/>
        </w:rPr>
        <w:t>sa riadia príslušnými ustanoveniami Obchodného zákonníka a ďalšími všeobecne záväznými právnymi predpismi platnými na území Slovenskej republiky.</w:t>
      </w:r>
    </w:p>
    <w:p w14:paraId="2B4183C6" w14:textId="77777777" w:rsidR="008A5DC9" w:rsidRPr="0038315D" w:rsidRDefault="008A5DC9" w:rsidP="005A3C6B">
      <w:pPr>
        <w:pStyle w:val="BodyTextIndent"/>
        <w:numPr>
          <w:ilvl w:val="0"/>
          <w:numId w:val="15"/>
        </w:numPr>
        <w:jc w:val="both"/>
        <w:rPr>
          <w:rFonts w:ascii="Cambria" w:hAnsi="Cambria"/>
          <w:sz w:val="22"/>
          <w:szCs w:val="22"/>
        </w:rPr>
      </w:pPr>
      <w:r w:rsidRPr="0038315D">
        <w:rPr>
          <w:rFonts w:ascii="Cambria" w:hAnsi="Cambria"/>
          <w:sz w:val="22"/>
          <w:szCs w:val="22"/>
        </w:rPr>
        <w:t>Komunikácia medzi objednávateľom a poskytovateľom vrátane zmluvnými stranami vytvorenej písomnej dokumentácie sa bude v priebehu trvania Servisnej zmluvy uskutočňovať výhradne v slovenskom a/alebo českom jazyku.</w:t>
      </w:r>
    </w:p>
    <w:p w14:paraId="0B69185A" w14:textId="77777777" w:rsidR="005A3C6B" w:rsidRPr="0038315D" w:rsidRDefault="005A3C6B" w:rsidP="005A3C6B">
      <w:pPr>
        <w:pStyle w:val="BodyTextIndent"/>
        <w:ind w:left="0" w:firstLine="0"/>
        <w:jc w:val="both"/>
        <w:rPr>
          <w:rFonts w:ascii="Cambria" w:hAnsi="Cambria"/>
          <w:sz w:val="22"/>
          <w:szCs w:val="22"/>
        </w:rPr>
      </w:pPr>
    </w:p>
    <w:p w14:paraId="59D7EADE" w14:textId="77777777" w:rsidR="005A3C6B" w:rsidRPr="0038315D" w:rsidRDefault="005A3C6B" w:rsidP="005A3C6B">
      <w:pPr>
        <w:pStyle w:val="BodyTextIndent"/>
        <w:ind w:left="0" w:firstLine="0"/>
        <w:jc w:val="both"/>
        <w:rPr>
          <w:rFonts w:ascii="Cambria" w:hAnsi="Cambria"/>
          <w:sz w:val="22"/>
          <w:szCs w:val="22"/>
        </w:rPr>
      </w:pPr>
    </w:p>
    <w:p w14:paraId="4B5A2D00" w14:textId="77777777" w:rsidR="005A3C6B" w:rsidRPr="0038315D" w:rsidRDefault="005A3C6B" w:rsidP="005A3C6B">
      <w:pPr>
        <w:pStyle w:val="BodyTextIndent"/>
        <w:ind w:left="0" w:firstLine="0"/>
        <w:jc w:val="both"/>
        <w:rPr>
          <w:rFonts w:ascii="Cambria" w:hAnsi="Cambria"/>
          <w:sz w:val="22"/>
          <w:szCs w:val="22"/>
        </w:rPr>
      </w:pPr>
      <w:r w:rsidRPr="0038315D">
        <w:rPr>
          <w:rFonts w:ascii="Cambria" w:hAnsi="Cambria"/>
          <w:sz w:val="22"/>
          <w:szCs w:val="22"/>
        </w:rPr>
        <w:t>Koniec dokumentu.</w:t>
      </w:r>
    </w:p>
    <w:p w14:paraId="5D7D377C" w14:textId="77777777" w:rsidR="007E3DFF" w:rsidRPr="0038315D" w:rsidRDefault="007E3DFF" w:rsidP="00DA209E">
      <w:pPr>
        <w:pStyle w:val="BodyTextIndent"/>
        <w:spacing w:before="120" w:after="120"/>
        <w:ind w:left="0" w:firstLine="0"/>
        <w:jc w:val="both"/>
        <w:rPr>
          <w:rFonts w:ascii="Cambria" w:hAnsi="Cambria"/>
          <w:sz w:val="22"/>
          <w:szCs w:val="22"/>
        </w:rPr>
      </w:pPr>
    </w:p>
    <w:sectPr w:rsidR="007E3DFF" w:rsidRPr="0038315D" w:rsidSect="00793169">
      <w:footerReference w:type="even" r:id="rId8"/>
      <w:footerReference w:type="default" r:id="rId9"/>
      <w:footerReference w:type="first" r:id="rId10"/>
      <w:pgSz w:w="11906" w:h="16838"/>
      <w:pgMar w:top="1276" w:right="1134" w:bottom="1560"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D873E" w14:textId="77777777" w:rsidR="00AE23D6" w:rsidRDefault="00AE23D6">
      <w:r>
        <w:separator/>
      </w:r>
    </w:p>
  </w:endnote>
  <w:endnote w:type="continuationSeparator" w:id="0">
    <w:p w14:paraId="2329604D" w14:textId="77777777" w:rsidR="00AE23D6" w:rsidRDefault="00AE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904C1" w14:textId="77777777" w:rsidR="003B2BC9" w:rsidRDefault="003B2BC9">
    <w:pPr>
      <w:pStyle w:val="Footer"/>
    </w:pPr>
    <w:r>
      <w:rPr>
        <w:noProof/>
      </w:rPr>
      <mc:AlternateContent>
        <mc:Choice Requires="wps">
          <w:drawing>
            <wp:anchor distT="0" distB="0" distL="0" distR="0" simplePos="0" relativeHeight="251659264" behindDoc="0" locked="0" layoutInCell="1" allowOverlap="1" wp14:anchorId="187298F9" wp14:editId="545FB255">
              <wp:simplePos x="635" y="635"/>
              <wp:positionH relativeFrom="page">
                <wp:align>center</wp:align>
              </wp:positionH>
              <wp:positionV relativeFrom="page">
                <wp:align>bottom</wp:align>
              </wp:positionV>
              <wp:extent cx="1152525" cy="307340"/>
              <wp:effectExtent l="0" t="0" r="9525" b="0"/>
              <wp:wrapNone/>
              <wp:docPr id="829312369" name="Text Box 2" descr="Sensitivity Label: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52525" cy="307340"/>
                      </a:xfrm>
                      <a:prstGeom prst="rect">
                        <a:avLst/>
                      </a:prstGeom>
                      <a:noFill/>
                      <a:ln>
                        <a:noFill/>
                      </a:ln>
                    </wps:spPr>
                    <wps:txbx>
                      <w:txbxContent>
                        <w:p w14:paraId="650FE1A0" w14:textId="77777777" w:rsidR="003B2BC9" w:rsidRPr="003B2BC9" w:rsidRDefault="003B2BC9" w:rsidP="003B2BC9">
                          <w:pPr>
                            <w:rPr>
                              <w:rFonts w:ascii="Arial" w:eastAsia="Arial" w:hAnsi="Arial" w:cs="Arial"/>
                              <w:noProof/>
                              <w:color w:val="2E404D"/>
                              <w:sz w:val="16"/>
                              <w:szCs w:val="16"/>
                            </w:rPr>
                          </w:pPr>
                          <w:r w:rsidRPr="003B2BC9">
                            <w:rPr>
                              <w:rFonts w:ascii="Arial" w:eastAsia="Arial" w:hAnsi="Arial" w:cs="Arial"/>
                              <w:noProof/>
                              <w:color w:val="2E404D"/>
                              <w:sz w:val="16"/>
                              <w:szCs w:val="16"/>
                            </w:rPr>
                            <w:t>Sensitivity Label: 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7298F9" id="_x0000_t202" coordsize="21600,21600" o:spt="202" path="m,l,21600r21600,l21600,xe">
              <v:stroke joinstyle="miter"/>
              <v:path gradientshapeok="t" o:connecttype="rect"/>
            </v:shapetype>
            <v:shape id="Text Box 2" o:spid="_x0000_s1026" type="#_x0000_t202" alt="Sensitivity Label: General" style="position:absolute;margin-left:0;margin-top:0;width:90.75pt;height:24.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" filled="f" stroked="f">
              <v:textbox style="mso-fit-shape-to-text:t" inset="0,0,0,15pt">
                <w:txbxContent>
                  <w:p w14:paraId="650FE1A0" w14:textId="77777777" w:rsidR="003B2BC9" w:rsidRPr="003B2BC9" w:rsidRDefault="003B2BC9" w:rsidP="003B2BC9">
                    <w:pPr>
                      <w:rPr>
                        <w:rFonts w:ascii="Arial" w:eastAsia="Arial" w:hAnsi="Arial" w:cs="Arial"/>
                        <w:noProof/>
                        <w:color w:val="2E404D"/>
                        <w:sz w:val="16"/>
                        <w:szCs w:val="16"/>
                      </w:rPr>
                    </w:pPr>
                    <w:r w:rsidRPr="003B2BC9">
                      <w:rPr>
                        <w:rFonts w:ascii="Arial" w:eastAsia="Arial" w:hAnsi="Arial" w:cs="Arial"/>
                        <w:noProof/>
                        <w:color w:val="2E404D"/>
                        <w:sz w:val="16"/>
                        <w:szCs w:val="16"/>
                      </w:rPr>
                      <w:t>Sensitivity Label: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4A43F" w14:textId="77777777" w:rsidR="00C82BF1" w:rsidRPr="00755507" w:rsidRDefault="00C82BF1" w:rsidP="00A56FB6">
    <w:pPr>
      <w:pStyle w:val="Footer"/>
      <w:jc w:val="center"/>
      <w:rPr>
        <w:rFonts w:ascii="Cambria" w:hAnsi="Cambria"/>
        <w:sz w:val="22"/>
        <w:szCs w:val="22"/>
      </w:rPr>
    </w:pPr>
    <w:r w:rsidRPr="00755507">
      <w:rPr>
        <w:rFonts w:ascii="Cambria" w:hAnsi="Cambria"/>
        <w:sz w:val="22"/>
        <w:szCs w:val="22"/>
      </w:rPr>
      <w:fldChar w:fldCharType="begin"/>
    </w:r>
    <w:r w:rsidRPr="00755507">
      <w:rPr>
        <w:rFonts w:ascii="Cambria" w:hAnsi="Cambria"/>
        <w:sz w:val="22"/>
        <w:szCs w:val="22"/>
      </w:rPr>
      <w:instrText xml:space="preserve"> PAGE   \* MERGEFORMAT </w:instrText>
    </w:r>
    <w:r w:rsidRPr="00755507">
      <w:rPr>
        <w:rFonts w:ascii="Cambria" w:hAnsi="Cambria"/>
        <w:sz w:val="22"/>
        <w:szCs w:val="22"/>
      </w:rPr>
      <w:fldChar w:fldCharType="separate"/>
    </w:r>
    <w:r w:rsidR="004F5B16" w:rsidRPr="00755507">
      <w:rPr>
        <w:rFonts w:ascii="Cambria" w:hAnsi="Cambria"/>
        <w:noProof/>
        <w:sz w:val="22"/>
        <w:szCs w:val="22"/>
      </w:rPr>
      <w:t>1</w:t>
    </w:r>
    <w:r w:rsidRPr="00755507">
      <w:rPr>
        <w:rFonts w:ascii="Cambria" w:hAnsi="Cambria"/>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9A918" w14:textId="77777777" w:rsidR="003B2BC9" w:rsidRDefault="003B2BC9">
    <w:pPr>
      <w:pStyle w:val="Footer"/>
    </w:pPr>
    <w:r>
      <w:rPr>
        <w:noProof/>
      </w:rPr>
      <mc:AlternateContent>
        <mc:Choice Requires="wps">
          <w:drawing>
            <wp:anchor distT="0" distB="0" distL="0" distR="0" simplePos="0" relativeHeight="251658240" behindDoc="0" locked="0" layoutInCell="1" allowOverlap="1" wp14:anchorId="2045AA12" wp14:editId="34ACC920">
              <wp:simplePos x="635" y="635"/>
              <wp:positionH relativeFrom="page">
                <wp:align>center</wp:align>
              </wp:positionH>
              <wp:positionV relativeFrom="page">
                <wp:align>bottom</wp:align>
              </wp:positionV>
              <wp:extent cx="1152525" cy="307340"/>
              <wp:effectExtent l="0" t="0" r="9525" b="0"/>
              <wp:wrapNone/>
              <wp:docPr id="597856023" name="Text Box 1" descr="Sensitivity Label: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52525" cy="307340"/>
                      </a:xfrm>
                      <a:prstGeom prst="rect">
                        <a:avLst/>
                      </a:prstGeom>
                      <a:noFill/>
                      <a:ln>
                        <a:noFill/>
                      </a:ln>
                    </wps:spPr>
                    <wps:txbx>
                      <w:txbxContent>
                        <w:p w14:paraId="64D75318" w14:textId="77777777" w:rsidR="003B2BC9" w:rsidRPr="003B2BC9" w:rsidRDefault="003B2BC9" w:rsidP="003B2BC9">
                          <w:pPr>
                            <w:rPr>
                              <w:rFonts w:ascii="Arial" w:eastAsia="Arial" w:hAnsi="Arial" w:cs="Arial"/>
                              <w:noProof/>
                              <w:color w:val="2E404D"/>
                              <w:sz w:val="16"/>
                              <w:szCs w:val="16"/>
                            </w:rPr>
                          </w:pPr>
                          <w:r w:rsidRPr="003B2BC9">
                            <w:rPr>
                              <w:rFonts w:ascii="Arial" w:eastAsia="Arial" w:hAnsi="Arial" w:cs="Arial"/>
                              <w:noProof/>
                              <w:color w:val="2E404D"/>
                              <w:sz w:val="16"/>
                              <w:szCs w:val="16"/>
                            </w:rPr>
                            <w:t>Sensitivity Label: 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45AA12" id="_x0000_t202" coordsize="21600,21600" o:spt="202" path="m,l,21600r21600,l21600,xe">
              <v:stroke joinstyle="miter"/>
              <v:path gradientshapeok="t" o:connecttype="rect"/>
            </v:shapetype>
            <v:shape id="Text Box 1" o:spid="_x0000_s1027" type="#_x0000_t202" alt="Sensitivity Label: General" style="position:absolute;margin-left:0;margin-top:0;width:90.75pt;height:24.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" filled="f" stroked="f">
              <v:textbox style="mso-fit-shape-to-text:t" inset="0,0,0,15pt">
                <w:txbxContent>
                  <w:p w14:paraId="64D75318" w14:textId="77777777" w:rsidR="003B2BC9" w:rsidRPr="003B2BC9" w:rsidRDefault="003B2BC9" w:rsidP="003B2BC9">
                    <w:pPr>
                      <w:rPr>
                        <w:rFonts w:ascii="Arial" w:eastAsia="Arial" w:hAnsi="Arial" w:cs="Arial"/>
                        <w:noProof/>
                        <w:color w:val="2E404D"/>
                        <w:sz w:val="16"/>
                        <w:szCs w:val="16"/>
                      </w:rPr>
                    </w:pPr>
                    <w:r w:rsidRPr="003B2BC9">
                      <w:rPr>
                        <w:rFonts w:ascii="Arial" w:eastAsia="Arial" w:hAnsi="Arial" w:cs="Arial"/>
                        <w:noProof/>
                        <w:color w:val="2E404D"/>
                        <w:sz w:val="16"/>
                        <w:szCs w:val="16"/>
                      </w:rPr>
                      <w:t>Sensitivity Label: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ACE30" w14:textId="77777777" w:rsidR="00AE23D6" w:rsidRDefault="00AE23D6">
      <w:r>
        <w:separator/>
      </w:r>
    </w:p>
  </w:footnote>
  <w:footnote w:type="continuationSeparator" w:id="0">
    <w:p w14:paraId="67EB5172" w14:textId="77777777" w:rsidR="00AE23D6" w:rsidRDefault="00AE2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35008"/>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 w15:restartNumberingAfterBreak="0">
    <w:nsid w:val="0A771C6A"/>
    <w:multiLevelType w:val="hybridMultilevel"/>
    <w:tmpl w:val="5D3C3EA8"/>
    <w:lvl w:ilvl="0" w:tplc="FFFFFFFF">
      <w:start w:val="1"/>
      <w:numFmt w:val="decimal"/>
      <w:lvlText w:val="%1."/>
      <w:lvlJc w:val="left"/>
      <w:pPr>
        <w:ind w:left="436" w:hanging="360"/>
      </w:pPr>
      <w:rPr>
        <w:b/>
        <w:bCs/>
      </w:r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 w15:restartNumberingAfterBreak="0">
    <w:nsid w:val="109E3056"/>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1505E8D"/>
    <w:multiLevelType w:val="multilevel"/>
    <w:tmpl w:val="1E841A58"/>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CE190F"/>
    <w:multiLevelType w:val="hybridMultilevel"/>
    <w:tmpl w:val="3886BCBE"/>
    <w:lvl w:ilvl="0" w:tplc="FFFFFFFF">
      <w:start w:val="1"/>
      <w:numFmt w:val="decimal"/>
      <w:lvlText w:val="%1."/>
      <w:lvlJc w:val="left"/>
      <w:pPr>
        <w:ind w:left="436"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7E1DDB"/>
    <w:multiLevelType w:val="hybridMultilevel"/>
    <w:tmpl w:val="AF2CCB54"/>
    <w:lvl w:ilvl="0" w:tplc="CC4050CE">
      <w:start w:val="1"/>
      <w:numFmt w:val="decimal"/>
      <w:lvlText w:val="%1."/>
      <w:lvlJc w:val="left"/>
      <w:pPr>
        <w:ind w:left="436" w:hanging="360"/>
      </w:pPr>
      <w:rPr>
        <w:b/>
        <w:bCs/>
      </w:rPr>
    </w:lvl>
    <w:lvl w:ilvl="1" w:tplc="041B0019" w:tentative="1">
      <w:start w:val="1"/>
      <w:numFmt w:val="lowerLetter"/>
      <w:lvlText w:val="%2."/>
      <w:lvlJc w:val="left"/>
      <w:pPr>
        <w:ind w:left="1156" w:hanging="360"/>
      </w:pPr>
    </w:lvl>
    <w:lvl w:ilvl="2" w:tplc="041B001B" w:tentative="1">
      <w:start w:val="1"/>
      <w:numFmt w:val="lowerRoman"/>
      <w:lvlText w:val="%3."/>
      <w:lvlJc w:val="right"/>
      <w:pPr>
        <w:ind w:left="1876" w:hanging="180"/>
      </w:pPr>
    </w:lvl>
    <w:lvl w:ilvl="3" w:tplc="041B000F" w:tentative="1">
      <w:start w:val="1"/>
      <w:numFmt w:val="decimal"/>
      <w:lvlText w:val="%4."/>
      <w:lvlJc w:val="left"/>
      <w:pPr>
        <w:ind w:left="2596" w:hanging="360"/>
      </w:pPr>
    </w:lvl>
    <w:lvl w:ilvl="4" w:tplc="041B0019" w:tentative="1">
      <w:start w:val="1"/>
      <w:numFmt w:val="lowerLetter"/>
      <w:lvlText w:val="%5."/>
      <w:lvlJc w:val="left"/>
      <w:pPr>
        <w:ind w:left="3316" w:hanging="360"/>
      </w:pPr>
    </w:lvl>
    <w:lvl w:ilvl="5" w:tplc="041B001B" w:tentative="1">
      <w:start w:val="1"/>
      <w:numFmt w:val="lowerRoman"/>
      <w:lvlText w:val="%6."/>
      <w:lvlJc w:val="right"/>
      <w:pPr>
        <w:ind w:left="4036" w:hanging="180"/>
      </w:pPr>
    </w:lvl>
    <w:lvl w:ilvl="6" w:tplc="041B000F" w:tentative="1">
      <w:start w:val="1"/>
      <w:numFmt w:val="decimal"/>
      <w:lvlText w:val="%7."/>
      <w:lvlJc w:val="left"/>
      <w:pPr>
        <w:ind w:left="4756" w:hanging="360"/>
      </w:pPr>
    </w:lvl>
    <w:lvl w:ilvl="7" w:tplc="041B0019" w:tentative="1">
      <w:start w:val="1"/>
      <w:numFmt w:val="lowerLetter"/>
      <w:lvlText w:val="%8."/>
      <w:lvlJc w:val="left"/>
      <w:pPr>
        <w:ind w:left="5476" w:hanging="360"/>
      </w:pPr>
    </w:lvl>
    <w:lvl w:ilvl="8" w:tplc="041B001B" w:tentative="1">
      <w:start w:val="1"/>
      <w:numFmt w:val="lowerRoman"/>
      <w:lvlText w:val="%9."/>
      <w:lvlJc w:val="right"/>
      <w:pPr>
        <w:ind w:left="6196" w:hanging="180"/>
      </w:pPr>
    </w:lvl>
  </w:abstractNum>
  <w:abstractNum w:abstractNumId="6" w15:restartNumberingAfterBreak="0">
    <w:nsid w:val="29AB5077"/>
    <w:multiLevelType w:val="hybridMultilevel"/>
    <w:tmpl w:val="6AF82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2D7A694D"/>
    <w:multiLevelType w:val="hybridMultilevel"/>
    <w:tmpl w:val="5D3C3EA8"/>
    <w:lvl w:ilvl="0" w:tplc="FFFFFFFF">
      <w:start w:val="1"/>
      <w:numFmt w:val="decimal"/>
      <w:lvlText w:val="%1."/>
      <w:lvlJc w:val="left"/>
      <w:pPr>
        <w:ind w:left="436" w:hanging="360"/>
      </w:pPr>
      <w:rPr>
        <w:b/>
        <w:bCs/>
      </w:r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8" w15:restartNumberingAfterBreak="0">
    <w:nsid w:val="3CCC2AAD"/>
    <w:multiLevelType w:val="hybridMultilevel"/>
    <w:tmpl w:val="4484EEEE"/>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9" w15:restartNumberingAfterBreak="0">
    <w:nsid w:val="40E30CB8"/>
    <w:multiLevelType w:val="hybridMultilevel"/>
    <w:tmpl w:val="AF2CCB54"/>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0" w15:restartNumberingAfterBreak="0">
    <w:nsid w:val="462D7D3C"/>
    <w:multiLevelType w:val="hybridMultilevel"/>
    <w:tmpl w:val="5D3C3EA8"/>
    <w:lvl w:ilvl="0" w:tplc="FFFFFFFF">
      <w:start w:val="1"/>
      <w:numFmt w:val="decimal"/>
      <w:lvlText w:val="%1."/>
      <w:lvlJc w:val="left"/>
      <w:pPr>
        <w:ind w:left="436" w:hanging="360"/>
      </w:pPr>
      <w:rPr>
        <w:b/>
        <w:bCs/>
      </w:r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1" w15:restartNumberingAfterBreak="0">
    <w:nsid w:val="48802A04"/>
    <w:multiLevelType w:val="multilevel"/>
    <w:tmpl w:val="B07AC4BC"/>
    <w:lvl w:ilvl="0">
      <w:start w:val="1"/>
      <w:numFmt w:val="upperRoman"/>
      <w:pStyle w:val="LAW-clanok"/>
      <w:lvlText w:val="%1."/>
      <w:lvlJc w:val="left"/>
      <w:pPr>
        <w:tabs>
          <w:tab w:val="num" w:pos="720"/>
        </w:tabs>
        <w:ind w:left="0" w:firstLine="0"/>
      </w:pPr>
    </w:lvl>
    <w:lvl w:ilvl="1">
      <w:start w:val="1"/>
      <w:numFmt w:val="decimal"/>
      <w:pStyle w:val="LAW-bod"/>
      <w:isLgl/>
      <w:lvlText w:val="%1.%2"/>
      <w:lvlJc w:val="left"/>
      <w:pPr>
        <w:tabs>
          <w:tab w:val="num" w:pos="964"/>
        </w:tabs>
        <w:ind w:left="964" w:hanging="680"/>
      </w:pPr>
    </w:lvl>
    <w:lvl w:ilvl="2">
      <w:start w:val="1"/>
      <w:numFmt w:val="decimal"/>
      <w:lvlText w:val="3.%2.%3"/>
      <w:lvlJc w:val="left"/>
      <w:pPr>
        <w:tabs>
          <w:tab w:val="num" w:pos="1713"/>
        </w:tabs>
        <w:ind w:left="1713"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2" w15:restartNumberingAfterBreak="0">
    <w:nsid w:val="4EDA43EA"/>
    <w:multiLevelType w:val="hybridMultilevel"/>
    <w:tmpl w:val="92AEBE26"/>
    <w:lvl w:ilvl="0" w:tplc="04090017">
      <w:start w:val="1"/>
      <w:numFmt w:val="lowerLetter"/>
      <w:lvlText w:val="%1)"/>
      <w:lvlJc w:val="left"/>
      <w:pPr>
        <w:tabs>
          <w:tab w:val="num" w:pos="360"/>
        </w:tabs>
        <w:ind w:left="360" w:hanging="360"/>
      </w:pPr>
    </w:lvl>
    <w:lvl w:ilvl="1" w:tplc="520AB986">
      <w:start w:val="1"/>
      <w:numFmt w:val="lowerLetter"/>
      <w:lvlText w:val="%2)"/>
      <w:lvlJc w:val="left"/>
      <w:pPr>
        <w:tabs>
          <w:tab w:val="num" w:pos="1080"/>
        </w:tabs>
        <w:ind w:left="1080" w:hanging="360"/>
      </w:pPr>
      <w:rPr>
        <w:rFonts w:hint="default"/>
      </w:rPr>
    </w:lvl>
    <w:lvl w:ilvl="2" w:tplc="5852C34C">
      <w:start w:val="12"/>
      <w:numFmt w:val="decimal"/>
      <w:lvlText w:val="%3."/>
      <w:lvlJc w:val="left"/>
      <w:pPr>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F8618DD"/>
    <w:multiLevelType w:val="hybridMultilevel"/>
    <w:tmpl w:val="3886BCBE"/>
    <w:lvl w:ilvl="0" w:tplc="FFFFFFFF">
      <w:start w:val="1"/>
      <w:numFmt w:val="decimal"/>
      <w:lvlText w:val="%1."/>
      <w:lvlJc w:val="left"/>
      <w:pPr>
        <w:ind w:left="436" w:hanging="360"/>
      </w:pPr>
      <w:rPr>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59892C97"/>
    <w:multiLevelType w:val="multilevel"/>
    <w:tmpl w:val="19342D28"/>
    <w:lvl w:ilvl="0">
      <w:start w:val="2"/>
      <w:numFmt w:val="decimal"/>
      <w:pStyle w:val="Heading3"/>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5A96075E"/>
    <w:multiLevelType w:val="hybridMultilevel"/>
    <w:tmpl w:val="3886BCBE"/>
    <w:lvl w:ilvl="0" w:tplc="FFFFFFFF">
      <w:start w:val="1"/>
      <w:numFmt w:val="decimal"/>
      <w:lvlText w:val="%1."/>
      <w:lvlJc w:val="left"/>
      <w:pPr>
        <w:ind w:left="436"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F923CF5"/>
    <w:multiLevelType w:val="hybridMultilevel"/>
    <w:tmpl w:val="681A3E68"/>
    <w:lvl w:ilvl="0" w:tplc="FFFFFFFF">
      <w:start w:val="1"/>
      <w:numFmt w:val="decimal"/>
      <w:lvlText w:val="%1."/>
      <w:lvlJc w:val="left"/>
      <w:pPr>
        <w:ind w:left="436" w:hanging="360"/>
      </w:pPr>
      <w:rPr>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61DD1756"/>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8" w15:restartNumberingAfterBreak="0">
    <w:nsid w:val="66C84213"/>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9" w15:restartNumberingAfterBreak="0">
    <w:nsid w:val="66E10444"/>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0" w15:restartNumberingAfterBreak="0">
    <w:nsid w:val="6D1C0FDA"/>
    <w:multiLevelType w:val="multilevel"/>
    <w:tmpl w:val="A18C0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FF26274"/>
    <w:multiLevelType w:val="hybridMultilevel"/>
    <w:tmpl w:val="5D3C3EA8"/>
    <w:lvl w:ilvl="0" w:tplc="FFFFFFFF">
      <w:start w:val="1"/>
      <w:numFmt w:val="decimal"/>
      <w:lvlText w:val="%1."/>
      <w:lvlJc w:val="left"/>
      <w:pPr>
        <w:ind w:left="436" w:hanging="360"/>
      </w:pPr>
      <w:rPr>
        <w:b/>
        <w:bCs/>
      </w:r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2" w15:restartNumberingAfterBreak="0">
    <w:nsid w:val="71133C1B"/>
    <w:multiLevelType w:val="hybridMultilevel"/>
    <w:tmpl w:val="5D3C3EA8"/>
    <w:lvl w:ilvl="0" w:tplc="FFFFFFFF">
      <w:start w:val="1"/>
      <w:numFmt w:val="decimal"/>
      <w:lvlText w:val="%1."/>
      <w:lvlJc w:val="left"/>
      <w:pPr>
        <w:ind w:left="436" w:hanging="360"/>
      </w:pPr>
      <w:rPr>
        <w:b/>
        <w:bCs/>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3" w15:restartNumberingAfterBreak="0">
    <w:nsid w:val="72B2787E"/>
    <w:multiLevelType w:val="multilevel"/>
    <w:tmpl w:val="FEF4770C"/>
    <w:lvl w:ilvl="0">
      <w:start w:val="2"/>
      <w:numFmt w:val="decimal"/>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ascii="Cambria" w:hAnsi="Cambria" w:hint="default"/>
        <w:b/>
        <w:bCs/>
      </w:rPr>
    </w:lvl>
    <w:lvl w:ilvl="2">
      <w:start w:val="1"/>
      <w:numFmt w:val="decimal"/>
      <w:isLgl/>
      <w:lvlText w:val="%1.%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455830756">
    <w:abstractNumId w:val="14"/>
  </w:num>
  <w:num w:numId="2" w16cid:durableId="754476261">
    <w:abstractNumId w:val="12"/>
  </w:num>
  <w:num w:numId="3" w16cid:durableId="1017972624">
    <w:abstractNumId w:val="23"/>
  </w:num>
  <w:num w:numId="4" w16cid:durableId="31989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1855533">
    <w:abstractNumId w:val="5"/>
  </w:num>
  <w:num w:numId="6" w16cid:durableId="1467091489">
    <w:abstractNumId w:val="9"/>
  </w:num>
  <w:num w:numId="7" w16cid:durableId="1972784235">
    <w:abstractNumId w:val="10"/>
  </w:num>
  <w:num w:numId="8" w16cid:durableId="1116026856">
    <w:abstractNumId w:val="0"/>
  </w:num>
  <w:num w:numId="9" w16cid:durableId="2137597606">
    <w:abstractNumId w:val="18"/>
  </w:num>
  <w:num w:numId="10" w16cid:durableId="1616717010">
    <w:abstractNumId w:val="22"/>
  </w:num>
  <w:num w:numId="11" w16cid:durableId="444733812">
    <w:abstractNumId w:val="17"/>
  </w:num>
  <w:num w:numId="12" w16cid:durableId="702436357">
    <w:abstractNumId w:val="2"/>
  </w:num>
  <w:num w:numId="13" w16cid:durableId="1349911853">
    <w:abstractNumId w:val="16"/>
  </w:num>
  <w:num w:numId="14" w16cid:durableId="1678144598">
    <w:abstractNumId w:val="7"/>
  </w:num>
  <w:num w:numId="15" w16cid:durableId="2098672153">
    <w:abstractNumId w:val="1"/>
  </w:num>
  <w:num w:numId="16" w16cid:durableId="592319385">
    <w:abstractNumId w:val="13"/>
  </w:num>
  <w:num w:numId="17" w16cid:durableId="2086107973">
    <w:abstractNumId w:val="4"/>
  </w:num>
  <w:num w:numId="18" w16cid:durableId="1924681377">
    <w:abstractNumId w:val="21"/>
  </w:num>
  <w:num w:numId="19" w16cid:durableId="1735468870">
    <w:abstractNumId w:val="19"/>
  </w:num>
  <w:num w:numId="20" w16cid:durableId="1875580852">
    <w:abstractNumId w:val="15"/>
  </w:num>
  <w:num w:numId="21" w16cid:durableId="40789063">
    <w:abstractNumId w:val="8"/>
  </w:num>
  <w:num w:numId="22" w16cid:durableId="210532371">
    <w:abstractNumId w:val="6"/>
  </w:num>
  <w:num w:numId="23" w16cid:durableId="849444152">
    <w:abstractNumId w:val="20"/>
  </w:num>
  <w:num w:numId="24" w16cid:durableId="139342686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6D5"/>
    <w:rsid w:val="00000946"/>
    <w:rsid w:val="00001746"/>
    <w:rsid w:val="0000238B"/>
    <w:rsid w:val="000023A8"/>
    <w:rsid w:val="0000542B"/>
    <w:rsid w:val="00006C16"/>
    <w:rsid w:val="00010CF8"/>
    <w:rsid w:val="00012E65"/>
    <w:rsid w:val="000131A1"/>
    <w:rsid w:val="0001362B"/>
    <w:rsid w:val="00020C2D"/>
    <w:rsid w:val="00021182"/>
    <w:rsid w:val="00022952"/>
    <w:rsid w:val="000235ED"/>
    <w:rsid w:val="00024461"/>
    <w:rsid w:val="00024E36"/>
    <w:rsid w:val="00025551"/>
    <w:rsid w:val="00026D5B"/>
    <w:rsid w:val="00027FD5"/>
    <w:rsid w:val="00030163"/>
    <w:rsid w:val="000310C7"/>
    <w:rsid w:val="00033C02"/>
    <w:rsid w:val="000356B4"/>
    <w:rsid w:val="00037107"/>
    <w:rsid w:val="00040D5D"/>
    <w:rsid w:val="0004258F"/>
    <w:rsid w:val="00042F41"/>
    <w:rsid w:val="00043BF6"/>
    <w:rsid w:val="00051326"/>
    <w:rsid w:val="00054847"/>
    <w:rsid w:val="00056725"/>
    <w:rsid w:val="000675F6"/>
    <w:rsid w:val="00067B05"/>
    <w:rsid w:val="0008058F"/>
    <w:rsid w:val="0008285D"/>
    <w:rsid w:val="00086FCF"/>
    <w:rsid w:val="000875E3"/>
    <w:rsid w:val="00091B51"/>
    <w:rsid w:val="00091C2C"/>
    <w:rsid w:val="00092C69"/>
    <w:rsid w:val="0009571F"/>
    <w:rsid w:val="000A1E73"/>
    <w:rsid w:val="000A40D8"/>
    <w:rsid w:val="000A5693"/>
    <w:rsid w:val="000A6FBD"/>
    <w:rsid w:val="000B03DE"/>
    <w:rsid w:val="000B1352"/>
    <w:rsid w:val="000B1B1A"/>
    <w:rsid w:val="000B2CED"/>
    <w:rsid w:val="000B2E6D"/>
    <w:rsid w:val="000B4B01"/>
    <w:rsid w:val="000C1921"/>
    <w:rsid w:val="000C4134"/>
    <w:rsid w:val="000C5379"/>
    <w:rsid w:val="000C6008"/>
    <w:rsid w:val="000C7D77"/>
    <w:rsid w:val="000D1DF3"/>
    <w:rsid w:val="000D3F39"/>
    <w:rsid w:val="000E3C44"/>
    <w:rsid w:val="000E3C59"/>
    <w:rsid w:val="000E605E"/>
    <w:rsid w:val="000E6112"/>
    <w:rsid w:val="000E6F89"/>
    <w:rsid w:val="000F1A30"/>
    <w:rsid w:val="000F248C"/>
    <w:rsid w:val="000F2707"/>
    <w:rsid w:val="000F521D"/>
    <w:rsid w:val="000F5F1C"/>
    <w:rsid w:val="000F6DDE"/>
    <w:rsid w:val="00100813"/>
    <w:rsid w:val="00101133"/>
    <w:rsid w:val="001028F7"/>
    <w:rsid w:val="00106F47"/>
    <w:rsid w:val="001104B9"/>
    <w:rsid w:val="00112F73"/>
    <w:rsid w:val="001138A7"/>
    <w:rsid w:val="00117BA6"/>
    <w:rsid w:val="00124045"/>
    <w:rsid w:val="00132305"/>
    <w:rsid w:val="00132E03"/>
    <w:rsid w:val="00133494"/>
    <w:rsid w:val="00141E52"/>
    <w:rsid w:val="0014337A"/>
    <w:rsid w:val="0014344B"/>
    <w:rsid w:val="001441C3"/>
    <w:rsid w:val="001447E5"/>
    <w:rsid w:val="00146387"/>
    <w:rsid w:val="00146885"/>
    <w:rsid w:val="001513C9"/>
    <w:rsid w:val="00152B39"/>
    <w:rsid w:val="00156980"/>
    <w:rsid w:val="001578B2"/>
    <w:rsid w:val="00157C2F"/>
    <w:rsid w:val="001606FD"/>
    <w:rsid w:val="001614DF"/>
    <w:rsid w:val="00164DBE"/>
    <w:rsid w:val="0016614D"/>
    <w:rsid w:val="00167C44"/>
    <w:rsid w:val="0017262A"/>
    <w:rsid w:val="00172911"/>
    <w:rsid w:val="00175B3C"/>
    <w:rsid w:val="00176C5E"/>
    <w:rsid w:val="00176F63"/>
    <w:rsid w:val="00176F7A"/>
    <w:rsid w:val="0017713C"/>
    <w:rsid w:val="00177B63"/>
    <w:rsid w:val="00177E15"/>
    <w:rsid w:val="00181964"/>
    <w:rsid w:val="00182B04"/>
    <w:rsid w:val="00184DB3"/>
    <w:rsid w:val="00187825"/>
    <w:rsid w:val="00193B48"/>
    <w:rsid w:val="00195A7C"/>
    <w:rsid w:val="00195AB2"/>
    <w:rsid w:val="00197151"/>
    <w:rsid w:val="001976E1"/>
    <w:rsid w:val="001A3E24"/>
    <w:rsid w:val="001A5F84"/>
    <w:rsid w:val="001A60AD"/>
    <w:rsid w:val="001B2475"/>
    <w:rsid w:val="001B2AD3"/>
    <w:rsid w:val="001B49B0"/>
    <w:rsid w:val="001B5BC9"/>
    <w:rsid w:val="001C111E"/>
    <w:rsid w:val="001C16F2"/>
    <w:rsid w:val="001C34B1"/>
    <w:rsid w:val="001C369C"/>
    <w:rsid w:val="001C3F81"/>
    <w:rsid w:val="001C53BC"/>
    <w:rsid w:val="001D4F48"/>
    <w:rsid w:val="001D5678"/>
    <w:rsid w:val="001E034B"/>
    <w:rsid w:val="001E1099"/>
    <w:rsid w:val="001E2AE7"/>
    <w:rsid w:val="001E3035"/>
    <w:rsid w:val="001E5391"/>
    <w:rsid w:val="001E6A19"/>
    <w:rsid w:val="001F077F"/>
    <w:rsid w:val="001F2753"/>
    <w:rsid w:val="001F3409"/>
    <w:rsid w:val="001F3C7F"/>
    <w:rsid w:val="001F4626"/>
    <w:rsid w:val="001F6E5F"/>
    <w:rsid w:val="001F744D"/>
    <w:rsid w:val="00200B50"/>
    <w:rsid w:val="00200EBE"/>
    <w:rsid w:val="0020324D"/>
    <w:rsid w:val="0020509C"/>
    <w:rsid w:val="00206976"/>
    <w:rsid w:val="00206CBB"/>
    <w:rsid w:val="00207C9E"/>
    <w:rsid w:val="0021081B"/>
    <w:rsid w:val="00212489"/>
    <w:rsid w:val="00212BAD"/>
    <w:rsid w:val="002139BF"/>
    <w:rsid w:val="00213A0C"/>
    <w:rsid w:val="00214581"/>
    <w:rsid w:val="00214B27"/>
    <w:rsid w:val="002160E7"/>
    <w:rsid w:val="00216110"/>
    <w:rsid w:val="00216A66"/>
    <w:rsid w:val="002175B9"/>
    <w:rsid w:val="00220EA9"/>
    <w:rsid w:val="00222917"/>
    <w:rsid w:val="002261F8"/>
    <w:rsid w:val="00227C04"/>
    <w:rsid w:val="00231086"/>
    <w:rsid w:val="00233B28"/>
    <w:rsid w:val="00234356"/>
    <w:rsid w:val="002367B0"/>
    <w:rsid w:val="00236ADA"/>
    <w:rsid w:val="00236BED"/>
    <w:rsid w:val="00240681"/>
    <w:rsid w:val="002412B0"/>
    <w:rsid w:val="002430FF"/>
    <w:rsid w:val="00247530"/>
    <w:rsid w:val="002476DD"/>
    <w:rsid w:val="00251142"/>
    <w:rsid w:val="00254156"/>
    <w:rsid w:val="00254C93"/>
    <w:rsid w:val="00254F89"/>
    <w:rsid w:val="00255D76"/>
    <w:rsid w:val="00256875"/>
    <w:rsid w:val="00257C8A"/>
    <w:rsid w:val="00257DCB"/>
    <w:rsid w:val="00260B1A"/>
    <w:rsid w:val="00265048"/>
    <w:rsid w:val="002704F9"/>
    <w:rsid w:val="002714E2"/>
    <w:rsid w:val="00274F00"/>
    <w:rsid w:val="002801C0"/>
    <w:rsid w:val="00280DB9"/>
    <w:rsid w:val="00281426"/>
    <w:rsid w:val="00297864"/>
    <w:rsid w:val="002A1AD2"/>
    <w:rsid w:val="002A2844"/>
    <w:rsid w:val="002A3571"/>
    <w:rsid w:val="002A3FA0"/>
    <w:rsid w:val="002A520A"/>
    <w:rsid w:val="002A7DA3"/>
    <w:rsid w:val="002B1837"/>
    <w:rsid w:val="002B195A"/>
    <w:rsid w:val="002B241F"/>
    <w:rsid w:val="002B377D"/>
    <w:rsid w:val="002B4E6E"/>
    <w:rsid w:val="002B4F13"/>
    <w:rsid w:val="002B5762"/>
    <w:rsid w:val="002B6FA9"/>
    <w:rsid w:val="002C27B7"/>
    <w:rsid w:val="002C2B42"/>
    <w:rsid w:val="002C3BEF"/>
    <w:rsid w:val="002C53B7"/>
    <w:rsid w:val="002D2324"/>
    <w:rsid w:val="002D6418"/>
    <w:rsid w:val="002E197E"/>
    <w:rsid w:val="002E1D47"/>
    <w:rsid w:val="002E265E"/>
    <w:rsid w:val="002E5617"/>
    <w:rsid w:val="002E6309"/>
    <w:rsid w:val="002E6E8C"/>
    <w:rsid w:val="002E76A3"/>
    <w:rsid w:val="002F1917"/>
    <w:rsid w:val="002F30BF"/>
    <w:rsid w:val="002F3104"/>
    <w:rsid w:val="002F3FD9"/>
    <w:rsid w:val="003028F7"/>
    <w:rsid w:val="00302EEF"/>
    <w:rsid w:val="00310EF0"/>
    <w:rsid w:val="00311777"/>
    <w:rsid w:val="0031264B"/>
    <w:rsid w:val="00313CEF"/>
    <w:rsid w:val="00314C67"/>
    <w:rsid w:val="003176DA"/>
    <w:rsid w:val="00317A8C"/>
    <w:rsid w:val="00322575"/>
    <w:rsid w:val="003226EC"/>
    <w:rsid w:val="003301D6"/>
    <w:rsid w:val="0033240E"/>
    <w:rsid w:val="00332725"/>
    <w:rsid w:val="00332B31"/>
    <w:rsid w:val="003336D8"/>
    <w:rsid w:val="00334C83"/>
    <w:rsid w:val="00335377"/>
    <w:rsid w:val="00341889"/>
    <w:rsid w:val="00341BA6"/>
    <w:rsid w:val="0034222B"/>
    <w:rsid w:val="00344DAD"/>
    <w:rsid w:val="003453E5"/>
    <w:rsid w:val="0035061E"/>
    <w:rsid w:val="003540AA"/>
    <w:rsid w:val="003545BC"/>
    <w:rsid w:val="003558A8"/>
    <w:rsid w:val="00356FCC"/>
    <w:rsid w:val="00357AD9"/>
    <w:rsid w:val="003603B4"/>
    <w:rsid w:val="0036066C"/>
    <w:rsid w:val="00361606"/>
    <w:rsid w:val="00361D08"/>
    <w:rsid w:val="00362B66"/>
    <w:rsid w:val="003645DB"/>
    <w:rsid w:val="00365FC7"/>
    <w:rsid w:val="0036628B"/>
    <w:rsid w:val="00366880"/>
    <w:rsid w:val="00367481"/>
    <w:rsid w:val="00370609"/>
    <w:rsid w:val="00370BC1"/>
    <w:rsid w:val="003712A1"/>
    <w:rsid w:val="00371634"/>
    <w:rsid w:val="00374266"/>
    <w:rsid w:val="00376A97"/>
    <w:rsid w:val="00377313"/>
    <w:rsid w:val="00380EFC"/>
    <w:rsid w:val="0038315D"/>
    <w:rsid w:val="003908F4"/>
    <w:rsid w:val="00392CA6"/>
    <w:rsid w:val="0039348B"/>
    <w:rsid w:val="00395A1F"/>
    <w:rsid w:val="00396C15"/>
    <w:rsid w:val="003A21DE"/>
    <w:rsid w:val="003A6FEB"/>
    <w:rsid w:val="003A71AC"/>
    <w:rsid w:val="003B0184"/>
    <w:rsid w:val="003B10E2"/>
    <w:rsid w:val="003B16BB"/>
    <w:rsid w:val="003B2BC9"/>
    <w:rsid w:val="003B336D"/>
    <w:rsid w:val="003B340D"/>
    <w:rsid w:val="003B3658"/>
    <w:rsid w:val="003B45E6"/>
    <w:rsid w:val="003B50EC"/>
    <w:rsid w:val="003B6781"/>
    <w:rsid w:val="003C08BD"/>
    <w:rsid w:val="003C0C02"/>
    <w:rsid w:val="003C67E4"/>
    <w:rsid w:val="003C74D5"/>
    <w:rsid w:val="003D32C3"/>
    <w:rsid w:val="003D3A38"/>
    <w:rsid w:val="003E212A"/>
    <w:rsid w:val="003E6CC9"/>
    <w:rsid w:val="003F04D0"/>
    <w:rsid w:val="003F0D97"/>
    <w:rsid w:val="003F1D83"/>
    <w:rsid w:val="003F2849"/>
    <w:rsid w:val="003F3036"/>
    <w:rsid w:val="003F5348"/>
    <w:rsid w:val="003F5BFE"/>
    <w:rsid w:val="003F6D91"/>
    <w:rsid w:val="0040086D"/>
    <w:rsid w:val="00401ACD"/>
    <w:rsid w:val="00402F39"/>
    <w:rsid w:val="00403085"/>
    <w:rsid w:val="00411277"/>
    <w:rsid w:val="00413BC1"/>
    <w:rsid w:val="00413C23"/>
    <w:rsid w:val="00415752"/>
    <w:rsid w:val="00430502"/>
    <w:rsid w:val="00431354"/>
    <w:rsid w:val="00432998"/>
    <w:rsid w:val="0043313E"/>
    <w:rsid w:val="0044345B"/>
    <w:rsid w:val="00443528"/>
    <w:rsid w:val="00446B9A"/>
    <w:rsid w:val="00450A01"/>
    <w:rsid w:val="004513B3"/>
    <w:rsid w:val="00453396"/>
    <w:rsid w:val="00454496"/>
    <w:rsid w:val="0045756C"/>
    <w:rsid w:val="0045792B"/>
    <w:rsid w:val="00460AD6"/>
    <w:rsid w:val="00461B15"/>
    <w:rsid w:val="0046365F"/>
    <w:rsid w:val="00467309"/>
    <w:rsid w:val="00467D78"/>
    <w:rsid w:val="00470D1F"/>
    <w:rsid w:val="00471059"/>
    <w:rsid w:val="00480887"/>
    <w:rsid w:val="00481351"/>
    <w:rsid w:val="00482B51"/>
    <w:rsid w:val="004844A0"/>
    <w:rsid w:val="00484B93"/>
    <w:rsid w:val="00484FCE"/>
    <w:rsid w:val="00487093"/>
    <w:rsid w:val="00487216"/>
    <w:rsid w:val="00491863"/>
    <w:rsid w:val="00491F85"/>
    <w:rsid w:val="00496107"/>
    <w:rsid w:val="004A14E2"/>
    <w:rsid w:val="004A1FB6"/>
    <w:rsid w:val="004A46C8"/>
    <w:rsid w:val="004A5663"/>
    <w:rsid w:val="004A56E7"/>
    <w:rsid w:val="004A6206"/>
    <w:rsid w:val="004B3623"/>
    <w:rsid w:val="004B6A3E"/>
    <w:rsid w:val="004C3B82"/>
    <w:rsid w:val="004C5D01"/>
    <w:rsid w:val="004C6F87"/>
    <w:rsid w:val="004D0BBD"/>
    <w:rsid w:val="004D100A"/>
    <w:rsid w:val="004D112F"/>
    <w:rsid w:val="004D27A2"/>
    <w:rsid w:val="004D2AAE"/>
    <w:rsid w:val="004D4C2E"/>
    <w:rsid w:val="004D5487"/>
    <w:rsid w:val="004E00CD"/>
    <w:rsid w:val="004E1CE0"/>
    <w:rsid w:val="004E1D46"/>
    <w:rsid w:val="004E29C0"/>
    <w:rsid w:val="004E2CC4"/>
    <w:rsid w:val="004E3321"/>
    <w:rsid w:val="004E4548"/>
    <w:rsid w:val="004E47DA"/>
    <w:rsid w:val="004E7278"/>
    <w:rsid w:val="004E7339"/>
    <w:rsid w:val="004F14F7"/>
    <w:rsid w:val="004F2E4B"/>
    <w:rsid w:val="004F5B16"/>
    <w:rsid w:val="00502CBF"/>
    <w:rsid w:val="00503FA1"/>
    <w:rsid w:val="00506623"/>
    <w:rsid w:val="00510C32"/>
    <w:rsid w:val="005143E9"/>
    <w:rsid w:val="00515B8F"/>
    <w:rsid w:val="00521F50"/>
    <w:rsid w:val="00524D9D"/>
    <w:rsid w:val="0052604F"/>
    <w:rsid w:val="005260A7"/>
    <w:rsid w:val="005272C9"/>
    <w:rsid w:val="00533C7B"/>
    <w:rsid w:val="00533CAB"/>
    <w:rsid w:val="005364EF"/>
    <w:rsid w:val="00537B61"/>
    <w:rsid w:val="00540D54"/>
    <w:rsid w:val="0054162D"/>
    <w:rsid w:val="0054235D"/>
    <w:rsid w:val="00544B30"/>
    <w:rsid w:val="00545BDD"/>
    <w:rsid w:val="00555769"/>
    <w:rsid w:val="00555DEA"/>
    <w:rsid w:val="00561655"/>
    <w:rsid w:val="00562E55"/>
    <w:rsid w:val="00563F30"/>
    <w:rsid w:val="005652E1"/>
    <w:rsid w:val="005669DA"/>
    <w:rsid w:val="0057121E"/>
    <w:rsid w:val="00572F10"/>
    <w:rsid w:val="00573A10"/>
    <w:rsid w:val="0057586A"/>
    <w:rsid w:val="00576154"/>
    <w:rsid w:val="005763E4"/>
    <w:rsid w:val="00576B8B"/>
    <w:rsid w:val="00577180"/>
    <w:rsid w:val="005776CF"/>
    <w:rsid w:val="00583BAA"/>
    <w:rsid w:val="005858A5"/>
    <w:rsid w:val="00587F15"/>
    <w:rsid w:val="00590E4B"/>
    <w:rsid w:val="00591A1C"/>
    <w:rsid w:val="00593CF9"/>
    <w:rsid w:val="005947D3"/>
    <w:rsid w:val="00597E1D"/>
    <w:rsid w:val="005A2453"/>
    <w:rsid w:val="005A257C"/>
    <w:rsid w:val="005A3C6B"/>
    <w:rsid w:val="005A3D62"/>
    <w:rsid w:val="005A77A5"/>
    <w:rsid w:val="005B182D"/>
    <w:rsid w:val="005B288D"/>
    <w:rsid w:val="005B289B"/>
    <w:rsid w:val="005B57D7"/>
    <w:rsid w:val="005C2CA4"/>
    <w:rsid w:val="005C3049"/>
    <w:rsid w:val="005D03C0"/>
    <w:rsid w:val="005D2F7A"/>
    <w:rsid w:val="005D4684"/>
    <w:rsid w:val="005D6103"/>
    <w:rsid w:val="005E1C8F"/>
    <w:rsid w:val="005E67AD"/>
    <w:rsid w:val="005E714F"/>
    <w:rsid w:val="005F18ED"/>
    <w:rsid w:val="005F1A3E"/>
    <w:rsid w:val="005F6D86"/>
    <w:rsid w:val="005F7FEC"/>
    <w:rsid w:val="0060049B"/>
    <w:rsid w:val="0060085D"/>
    <w:rsid w:val="00605434"/>
    <w:rsid w:val="006059CD"/>
    <w:rsid w:val="00610265"/>
    <w:rsid w:val="006112A9"/>
    <w:rsid w:val="00611397"/>
    <w:rsid w:val="0061597E"/>
    <w:rsid w:val="00616F15"/>
    <w:rsid w:val="00617210"/>
    <w:rsid w:val="00617961"/>
    <w:rsid w:val="00621B91"/>
    <w:rsid w:val="00623410"/>
    <w:rsid w:val="00625DDB"/>
    <w:rsid w:val="00626847"/>
    <w:rsid w:val="00630C68"/>
    <w:rsid w:val="00632360"/>
    <w:rsid w:val="00637428"/>
    <w:rsid w:val="00637589"/>
    <w:rsid w:val="006457EA"/>
    <w:rsid w:val="00650D31"/>
    <w:rsid w:val="0065190F"/>
    <w:rsid w:val="006524B1"/>
    <w:rsid w:val="00656D4A"/>
    <w:rsid w:val="00661851"/>
    <w:rsid w:val="0066432F"/>
    <w:rsid w:val="00664CB7"/>
    <w:rsid w:val="0067179E"/>
    <w:rsid w:val="0067257C"/>
    <w:rsid w:val="00673323"/>
    <w:rsid w:val="00676346"/>
    <w:rsid w:val="006773F6"/>
    <w:rsid w:val="006805B0"/>
    <w:rsid w:val="00682039"/>
    <w:rsid w:val="00682818"/>
    <w:rsid w:val="0068684B"/>
    <w:rsid w:val="0068742B"/>
    <w:rsid w:val="00690CEB"/>
    <w:rsid w:val="00692F81"/>
    <w:rsid w:val="00693C3B"/>
    <w:rsid w:val="006A0371"/>
    <w:rsid w:val="006A09BD"/>
    <w:rsid w:val="006A10AA"/>
    <w:rsid w:val="006A1568"/>
    <w:rsid w:val="006A4BF2"/>
    <w:rsid w:val="006A5AE8"/>
    <w:rsid w:val="006A6617"/>
    <w:rsid w:val="006C1598"/>
    <w:rsid w:val="006C4FF3"/>
    <w:rsid w:val="006D3A7A"/>
    <w:rsid w:val="006D3E40"/>
    <w:rsid w:val="006D6CA5"/>
    <w:rsid w:val="006E54F3"/>
    <w:rsid w:val="006F4C4C"/>
    <w:rsid w:val="006F4E09"/>
    <w:rsid w:val="006F5BF4"/>
    <w:rsid w:val="006F68DB"/>
    <w:rsid w:val="00701859"/>
    <w:rsid w:val="00701F5C"/>
    <w:rsid w:val="00703D43"/>
    <w:rsid w:val="007045B8"/>
    <w:rsid w:val="00705740"/>
    <w:rsid w:val="0070603B"/>
    <w:rsid w:val="00706A6A"/>
    <w:rsid w:val="00714B84"/>
    <w:rsid w:val="007152E9"/>
    <w:rsid w:val="0071629F"/>
    <w:rsid w:val="00720BCB"/>
    <w:rsid w:val="00721DBF"/>
    <w:rsid w:val="007243EC"/>
    <w:rsid w:val="0072563E"/>
    <w:rsid w:val="00726618"/>
    <w:rsid w:val="00732E9D"/>
    <w:rsid w:val="00736707"/>
    <w:rsid w:val="00736A6D"/>
    <w:rsid w:val="00736A6F"/>
    <w:rsid w:val="007376F6"/>
    <w:rsid w:val="007402FD"/>
    <w:rsid w:val="00740D32"/>
    <w:rsid w:val="00743695"/>
    <w:rsid w:val="00743910"/>
    <w:rsid w:val="00743A95"/>
    <w:rsid w:val="007451C8"/>
    <w:rsid w:val="00747706"/>
    <w:rsid w:val="00750C15"/>
    <w:rsid w:val="00753A46"/>
    <w:rsid w:val="007540F7"/>
    <w:rsid w:val="00754AB1"/>
    <w:rsid w:val="007554FB"/>
    <w:rsid w:val="00755507"/>
    <w:rsid w:val="0075576A"/>
    <w:rsid w:val="00755AAF"/>
    <w:rsid w:val="007561C9"/>
    <w:rsid w:val="007564CD"/>
    <w:rsid w:val="00757AB7"/>
    <w:rsid w:val="00765967"/>
    <w:rsid w:val="007664CD"/>
    <w:rsid w:val="00766F38"/>
    <w:rsid w:val="00767B51"/>
    <w:rsid w:val="007764B0"/>
    <w:rsid w:val="00777B69"/>
    <w:rsid w:val="0078032D"/>
    <w:rsid w:val="00784840"/>
    <w:rsid w:val="007867EE"/>
    <w:rsid w:val="007868EA"/>
    <w:rsid w:val="00786FA4"/>
    <w:rsid w:val="00793169"/>
    <w:rsid w:val="007946F2"/>
    <w:rsid w:val="00794CA8"/>
    <w:rsid w:val="00795C57"/>
    <w:rsid w:val="007A3C36"/>
    <w:rsid w:val="007A4286"/>
    <w:rsid w:val="007A430E"/>
    <w:rsid w:val="007B2012"/>
    <w:rsid w:val="007B2DB2"/>
    <w:rsid w:val="007B57CC"/>
    <w:rsid w:val="007B64CC"/>
    <w:rsid w:val="007C3058"/>
    <w:rsid w:val="007C628B"/>
    <w:rsid w:val="007C66A4"/>
    <w:rsid w:val="007C759E"/>
    <w:rsid w:val="007D561E"/>
    <w:rsid w:val="007D5DD1"/>
    <w:rsid w:val="007D66D2"/>
    <w:rsid w:val="007D6781"/>
    <w:rsid w:val="007D6CB2"/>
    <w:rsid w:val="007E03BB"/>
    <w:rsid w:val="007E045C"/>
    <w:rsid w:val="007E1509"/>
    <w:rsid w:val="007E3DFF"/>
    <w:rsid w:val="007E4CB0"/>
    <w:rsid w:val="007E537B"/>
    <w:rsid w:val="007F3766"/>
    <w:rsid w:val="007F3B65"/>
    <w:rsid w:val="007F6300"/>
    <w:rsid w:val="007F64AB"/>
    <w:rsid w:val="007F718C"/>
    <w:rsid w:val="007F7249"/>
    <w:rsid w:val="007F7F71"/>
    <w:rsid w:val="0080078A"/>
    <w:rsid w:val="008010D6"/>
    <w:rsid w:val="00804095"/>
    <w:rsid w:val="008041F4"/>
    <w:rsid w:val="008078EC"/>
    <w:rsid w:val="00810778"/>
    <w:rsid w:val="0081084D"/>
    <w:rsid w:val="00810B45"/>
    <w:rsid w:val="00811CCE"/>
    <w:rsid w:val="0081288E"/>
    <w:rsid w:val="00812E85"/>
    <w:rsid w:val="00812EED"/>
    <w:rsid w:val="00813641"/>
    <w:rsid w:val="00817B8E"/>
    <w:rsid w:val="00817F44"/>
    <w:rsid w:val="00826696"/>
    <w:rsid w:val="008278E5"/>
    <w:rsid w:val="008305AD"/>
    <w:rsid w:val="00833833"/>
    <w:rsid w:val="00841580"/>
    <w:rsid w:val="0084297A"/>
    <w:rsid w:val="008439BC"/>
    <w:rsid w:val="00843C26"/>
    <w:rsid w:val="0084415B"/>
    <w:rsid w:val="008446CC"/>
    <w:rsid w:val="008475AE"/>
    <w:rsid w:val="00847869"/>
    <w:rsid w:val="00852ED6"/>
    <w:rsid w:val="00856A60"/>
    <w:rsid w:val="00856C2E"/>
    <w:rsid w:val="0086024D"/>
    <w:rsid w:val="008602EE"/>
    <w:rsid w:val="00860517"/>
    <w:rsid w:val="008632D8"/>
    <w:rsid w:val="00863D1E"/>
    <w:rsid w:val="0086518D"/>
    <w:rsid w:val="00866CC4"/>
    <w:rsid w:val="00870150"/>
    <w:rsid w:val="00870C21"/>
    <w:rsid w:val="00870F5A"/>
    <w:rsid w:val="00874848"/>
    <w:rsid w:val="00875A60"/>
    <w:rsid w:val="008771BA"/>
    <w:rsid w:val="008810A1"/>
    <w:rsid w:val="008833BF"/>
    <w:rsid w:val="0088482C"/>
    <w:rsid w:val="0089212A"/>
    <w:rsid w:val="00893A3F"/>
    <w:rsid w:val="00894618"/>
    <w:rsid w:val="008952E0"/>
    <w:rsid w:val="008970ED"/>
    <w:rsid w:val="008A1A2D"/>
    <w:rsid w:val="008A3885"/>
    <w:rsid w:val="008A46A1"/>
    <w:rsid w:val="008A5DC9"/>
    <w:rsid w:val="008A63CA"/>
    <w:rsid w:val="008A6D8C"/>
    <w:rsid w:val="008A7BEF"/>
    <w:rsid w:val="008B0050"/>
    <w:rsid w:val="008B1DEF"/>
    <w:rsid w:val="008B2CC0"/>
    <w:rsid w:val="008B3D16"/>
    <w:rsid w:val="008B5BF9"/>
    <w:rsid w:val="008B62EE"/>
    <w:rsid w:val="008B79C5"/>
    <w:rsid w:val="008C0992"/>
    <w:rsid w:val="008C3596"/>
    <w:rsid w:val="008C41C6"/>
    <w:rsid w:val="008C4A82"/>
    <w:rsid w:val="008C4DD9"/>
    <w:rsid w:val="008C58DB"/>
    <w:rsid w:val="008C7B3E"/>
    <w:rsid w:val="008D1857"/>
    <w:rsid w:val="008D4A78"/>
    <w:rsid w:val="008D4BEE"/>
    <w:rsid w:val="008D6D70"/>
    <w:rsid w:val="008D704B"/>
    <w:rsid w:val="008E1B35"/>
    <w:rsid w:val="008E348E"/>
    <w:rsid w:val="008E3DAC"/>
    <w:rsid w:val="008E3EF3"/>
    <w:rsid w:val="008E455B"/>
    <w:rsid w:val="008E4EEC"/>
    <w:rsid w:val="008E4F91"/>
    <w:rsid w:val="008E6797"/>
    <w:rsid w:val="008F08B7"/>
    <w:rsid w:val="008F1529"/>
    <w:rsid w:val="008F19DD"/>
    <w:rsid w:val="008F1B8D"/>
    <w:rsid w:val="008F2FC9"/>
    <w:rsid w:val="008F5182"/>
    <w:rsid w:val="00902157"/>
    <w:rsid w:val="00905371"/>
    <w:rsid w:val="009061C6"/>
    <w:rsid w:val="00906957"/>
    <w:rsid w:val="00907043"/>
    <w:rsid w:val="00907CF4"/>
    <w:rsid w:val="009101F2"/>
    <w:rsid w:val="00911A63"/>
    <w:rsid w:val="00912489"/>
    <w:rsid w:val="00912C91"/>
    <w:rsid w:val="00917DD6"/>
    <w:rsid w:val="0092296E"/>
    <w:rsid w:val="00922CE0"/>
    <w:rsid w:val="009231BB"/>
    <w:rsid w:val="0093121D"/>
    <w:rsid w:val="00935206"/>
    <w:rsid w:val="009370AF"/>
    <w:rsid w:val="00941F4D"/>
    <w:rsid w:val="009432A0"/>
    <w:rsid w:val="00944B81"/>
    <w:rsid w:val="009460F6"/>
    <w:rsid w:val="00952597"/>
    <w:rsid w:val="0095306A"/>
    <w:rsid w:val="009603A1"/>
    <w:rsid w:val="009620C2"/>
    <w:rsid w:val="00962C28"/>
    <w:rsid w:val="0096323B"/>
    <w:rsid w:val="00966189"/>
    <w:rsid w:val="00966D96"/>
    <w:rsid w:val="00970588"/>
    <w:rsid w:val="00977380"/>
    <w:rsid w:val="009821FC"/>
    <w:rsid w:val="00984225"/>
    <w:rsid w:val="0098460E"/>
    <w:rsid w:val="00984BC4"/>
    <w:rsid w:val="00984E67"/>
    <w:rsid w:val="00986354"/>
    <w:rsid w:val="0098734C"/>
    <w:rsid w:val="00993657"/>
    <w:rsid w:val="0099648C"/>
    <w:rsid w:val="009967A2"/>
    <w:rsid w:val="009A53C9"/>
    <w:rsid w:val="009A7395"/>
    <w:rsid w:val="009A7776"/>
    <w:rsid w:val="009B0A86"/>
    <w:rsid w:val="009B0D72"/>
    <w:rsid w:val="009B1360"/>
    <w:rsid w:val="009B17BC"/>
    <w:rsid w:val="009B29AC"/>
    <w:rsid w:val="009B378F"/>
    <w:rsid w:val="009B45B0"/>
    <w:rsid w:val="009B542E"/>
    <w:rsid w:val="009B6066"/>
    <w:rsid w:val="009B6C7F"/>
    <w:rsid w:val="009B769D"/>
    <w:rsid w:val="009B7BB3"/>
    <w:rsid w:val="009B7E3B"/>
    <w:rsid w:val="009C2FBF"/>
    <w:rsid w:val="009C32DB"/>
    <w:rsid w:val="009C44CC"/>
    <w:rsid w:val="009C4F0E"/>
    <w:rsid w:val="009C6335"/>
    <w:rsid w:val="009C7034"/>
    <w:rsid w:val="009C70C3"/>
    <w:rsid w:val="009C788C"/>
    <w:rsid w:val="009D6578"/>
    <w:rsid w:val="009D6B1F"/>
    <w:rsid w:val="009D7AFB"/>
    <w:rsid w:val="009E0704"/>
    <w:rsid w:val="009E3CB1"/>
    <w:rsid w:val="009E547B"/>
    <w:rsid w:val="009F01F1"/>
    <w:rsid w:val="009F3939"/>
    <w:rsid w:val="009F4E12"/>
    <w:rsid w:val="009F552E"/>
    <w:rsid w:val="00A009B5"/>
    <w:rsid w:val="00A00DDB"/>
    <w:rsid w:val="00A01314"/>
    <w:rsid w:val="00A016C4"/>
    <w:rsid w:val="00A066AD"/>
    <w:rsid w:val="00A07FF6"/>
    <w:rsid w:val="00A12420"/>
    <w:rsid w:val="00A129B4"/>
    <w:rsid w:val="00A13BC0"/>
    <w:rsid w:val="00A15BD0"/>
    <w:rsid w:val="00A15F55"/>
    <w:rsid w:val="00A17AD5"/>
    <w:rsid w:val="00A2169B"/>
    <w:rsid w:val="00A23751"/>
    <w:rsid w:val="00A23B93"/>
    <w:rsid w:val="00A26910"/>
    <w:rsid w:val="00A26CBC"/>
    <w:rsid w:val="00A27E9A"/>
    <w:rsid w:val="00A27F05"/>
    <w:rsid w:val="00A31ECA"/>
    <w:rsid w:val="00A32198"/>
    <w:rsid w:val="00A34621"/>
    <w:rsid w:val="00A3462E"/>
    <w:rsid w:val="00A35157"/>
    <w:rsid w:val="00A3557B"/>
    <w:rsid w:val="00A36FA6"/>
    <w:rsid w:val="00A40CC0"/>
    <w:rsid w:val="00A4162B"/>
    <w:rsid w:val="00A43868"/>
    <w:rsid w:val="00A43F39"/>
    <w:rsid w:val="00A468F8"/>
    <w:rsid w:val="00A47F63"/>
    <w:rsid w:val="00A50031"/>
    <w:rsid w:val="00A5381A"/>
    <w:rsid w:val="00A54972"/>
    <w:rsid w:val="00A5600E"/>
    <w:rsid w:val="00A5640F"/>
    <w:rsid w:val="00A56FB6"/>
    <w:rsid w:val="00A62D02"/>
    <w:rsid w:val="00A63BC5"/>
    <w:rsid w:val="00A63F2A"/>
    <w:rsid w:val="00A67F2F"/>
    <w:rsid w:val="00A723A0"/>
    <w:rsid w:val="00A73E5A"/>
    <w:rsid w:val="00A74CE6"/>
    <w:rsid w:val="00A7521D"/>
    <w:rsid w:val="00A75997"/>
    <w:rsid w:val="00A77BD0"/>
    <w:rsid w:val="00A815D0"/>
    <w:rsid w:val="00A851CF"/>
    <w:rsid w:val="00A86DF6"/>
    <w:rsid w:val="00A91B2E"/>
    <w:rsid w:val="00A92040"/>
    <w:rsid w:val="00A95388"/>
    <w:rsid w:val="00AA2354"/>
    <w:rsid w:val="00AA4707"/>
    <w:rsid w:val="00AA783F"/>
    <w:rsid w:val="00AA7934"/>
    <w:rsid w:val="00AB6A64"/>
    <w:rsid w:val="00AB6B4F"/>
    <w:rsid w:val="00AC01C6"/>
    <w:rsid w:val="00AC5407"/>
    <w:rsid w:val="00AC5870"/>
    <w:rsid w:val="00AC58EB"/>
    <w:rsid w:val="00AC6F8C"/>
    <w:rsid w:val="00AD0910"/>
    <w:rsid w:val="00AD10B1"/>
    <w:rsid w:val="00AD11B0"/>
    <w:rsid w:val="00AD125B"/>
    <w:rsid w:val="00AD3830"/>
    <w:rsid w:val="00AD3EAE"/>
    <w:rsid w:val="00AD4630"/>
    <w:rsid w:val="00AD54B4"/>
    <w:rsid w:val="00AD5B70"/>
    <w:rsid w:val="00AD6620"/>
    <w:rsid w:val="00AE1559"/>
    <w:rsid w:val="00AE23D6"/>
    <w:rsid w:val="00AE6066"/>
    <w:rsid w:val="00AF1C2A"/>
    <w:rsid w:val="00AF6145"/>
    <w:rsid w:val="00AF68A5"/>
    <w:rsid w:val="00AF6CCE"/>
    <w:rsid w:val="00AF6CF9"/>
    <w:rsid w:val="00AF747D"/>
    <w:rsid w:val="00AF78B1"/>
    <w:rsid w:val="00B01D97"/>
    <w:rsid w:val="00B029BE"/>
    <w:rsid w:val="00B039DA"/>
    <w:rsid w:val="00B05515"/>
    <w:rsid w:val="00B06E68"/>
    <w:rsid w:val="00B07725"/>
    <w:rsid w:val="00B10D1D"/>
    <w:rsid w:val="00B126B5"/>
    <w:rsid w:val="00B133CA"/>
    <w:rsid w:val="00B14730"/>
    <w:rsid w:val="00B149C7"/>
    <w:rsid w:val="00B22A06"/>
    <w:rsid w:val="00B242C0"/>
    <w:rsid w:val="00B242FA"/>
    <w:rsid w:val="00B24B48"/>
    <w:rsid w:val="00B25302"/>
    <w:rsid w:val="00B25C95"/>
    <w:rsid w:val="00B25E26"/>
    <w:rsid w:val="00B268B1"/>
    <w:rsid w:val="00B303DB"/>
    <w:rsid w:val="00B36F59"/>
    <w:rsid w:val="00B36F95"/>
    <w:rsid w:val="00B421DF"/>
    <w:rsid w:val="00B423C7"/>
    <w:rsid w:val="00B4318E"/>
    <w:rsid w:val="00B443C5"/>
    <w:rsid w:val="00B46B08"/>
    <w:rsid w:val="00B54BE0"/>
    <w:rsid w:val="00B551DB"/>
    <w:rsid w:val="00B562C0"/>
    <w:rsid w:val="00B564F8"/>
    <w:rsid w:val="00B57CAA"/>
    <w:rsid w:val="00B60C05"/>
    <w:rsid w:val="00B61F3F"/>
    <w:rsid w:val="00B63BB0"/>
    <w:rsid w:val="00B674CA"/>
    <w:rsid w:val="00B70102"/>
    <w:rsid w:val="00B70AA3"/>
    <w:rsid w:val="00B713C6"/>
    <w:rsid w:val="00B72A1C"/>
    <w:rsid w:val="00B74C76"/>
    <w:rsid w:val="00B804F7"/>
    <w:rsid w:val="00B80EF1"/>
    <w:rsid w:val="00B81580"/>
    <w:rsid w:val="00B82D99"/>
    <w:rsid w:val="00B835B5"/>
    <w:rsid w:val="00B85B16"/>
    <w:rsid w:val="00B87BCB"/>
    <w:rsid w:val="00B91B06"/>
    <w:rsid w:val="00B95161"/>
    <w:rsid w:val="00B95DD2"/>
    <w:rsid w:val="00B96EBD"/>
    <w:rsid w:val="00B9715A"/>
    <w:rsid w:val="00BA314F"/>
    <w:rsid w:val="00BA5243"/>
    <w:rsid w:val="00BA6063"/>
    <w:rsid w:val="00BB0599"/>
    <w:rsid w:val="00BB1C09"/>
    <w:rsid w:val="00BB3A95"/>
    <w:rsid w:val="00BB3F15"/>
    <w:rsid w:val="00BB550E"/>
    <w:rsid w:val="00BB6826"/>
    <w:rsid w:val="00BC320D"/>
    <w:rsid w:val="00BC4B44"/>
    <w:rsid w:val="00BD035C"/>
    <w:rsid w:val="00BD0A3F"/>
    <w:rsid w:val="00BD3128"/>
    <w:rsid w:val="00BD7527"/>
    <w:rsid w:val="00BE01AC"/>
    <w:rsid w:val="00BE1796"/>
    <w:rsid w:val="00BE26D7"/>
    <w:rsid w:val="00BE2F38"/>
    <w:rsid w:val="00BE3853"/>
    <w:rsid w:val="00BE38E4"/>
    <w:rsid w:val="00BE3A8D"/>
    <w:rsid w:val="00BE4497"/>
    <w:rsid w:val="00BE4660"/>
    <w:rsid w:val="00BE5691"/>
    <w:rsid w:val="00BE5E3B"/>
    <w:rsid w:val="00BF3D3A"/>
    <w:rsid w:val="00BF595F"/>
    <w:rsid w:val="00BF5FD0"/>
    <w:rsid w:val="00C006B9"/>
    <w:rsid w:val="00C00FCE"/>
    <w:rsid w:val="00C02A78"/>
    <w:rsid w:val="00C0414A"/>
    <w:rsid w:val="00C047E4"/>
    <w:rsid w:val="00C0549E"/>
    <w:rsid w:val="00C05C1C"/>
    <w:rsid w:val="00C062D2"/>
    <w:rsid w:val="00C07686"/>
    <w:rsid w:val="00C146E5"/>
    <w:rsid w:val="00C15B64"/>
    <w:rsid w:val="00C15F12"/>
    <w:rsid w:val="00C17B74"/>
    <w:rsid w:val="00C24EE2"/>
    <w:rsid w:val="00C25DE8"/>
    <w:rsid w:val="00C26E90"/>
    <w:rsid w:val="00C315FF"/>
    <w:rsid w:val="00C3348A"/>
    <w:rsid w:val="00C35412"/>
    <w:rsid w:val="00C35620"/>
    <w:rsid w:val="00C40588"/>
    <w:rsid w:val="00C4121E"/>
    <w:rsid w:val="00C42946"/>
    <w:rsid w:val="00C50C4C"/>
    <w:rsid w:val="00C51C91"/>
    <w:rsid w:val="00C530DA"/>
    <w:rsid w:val="00C57B2F"/>
    <w:rsid w:val="00C61787"/>
    <w:rsid w:val="00C63207"/>
    <w:rsid w:val="00C649A6"/>
    <w:rsid w:val="00C6624D"/>
    <w:rsid w:val="00C666B9"/>
    <w:rsid w:val="00C66A63"/>
    <w:rsid w:val="00C7184E"/>
    <w:rsid w:val="00C719DC"/>
    <w:rsid w:val="00C72C32"/>
    <w:rsid w:val="00C73794"/>
    <w:rsid w:val="00C73FE3"/>
    <w:rsid w:val="00C74032"/>
    <w:rsid w:val="00C740B0"/>
    <w:rsid w:val="00C7663A"/>
    <w:rsid w:val="00C77F46"/>
    <w:rsid w:val="00C8055E"/>
    <w:rsid w:val="00C81524"/>
    <w:rsid w:val="00C82BF1"/>
    <w:rsid w:val="00C8315A"/>
    <w:rsid w:val="00C84516"/>
    <w:rsid w:val="00C912DC"/>
    <w:rsid w:val="00C94966"/>
    <w:rsid w:val="00C94C75"/>
    <w:rsid w:val="00C94D20"/>
    <w:rsid w:val="00CA05F8"/>
    <w:rsid w:val="00CA0D12"/>
    <w:rsid w:val="00CA1DCA"/>
    <w:rsid w:val="00CA2DB6"/>
    <w:rsid w:val="00CA5AED"/>
    <w:rsid w:val="00CB1763"/>
    <w:rsid w:val="00CB32B0"/>
    <w:rsid w:val="00CB3F8E"/>
    <w:rsid w:val="00CB4946"/>
    <w:rsid w:val="00CB5D8C"/>
    <w:rsid w:val="00CB647D"/>
    <w:rsid w:val="00CB6594"/>
    <w:rsid w:val="00CC1354"/>
    <w:rsid w:val="00CC2461"/>
    <w:rsid w:val="00CC2A7F"/>
    <w:rsid w:val="00CC2AB6"/>
    <w:rsid w:val="00CD3FC1"/>
    <w:rsid w:val="00CD4300"/>
    <w:rsid w:val="00CD4C5A"/>
    <w:rsid w:val="00CD4D45"/>
    <w:rsid w:val="00CD5A2E"/>
    <w:rsid w:val="00CD66D5"/>
    <w:rsid w:val="00CE0AEE"/>
    <w:rsid w:val="00CE152B"/>
    <w:rsid w:val="00CE3698"/>
    <w:rsid w:val="00CE36B4"/>
    <w:rsid w:val="00CE77FF"/>
    <w:rsid w:val="00CF26EA"/>
    <w:rsid w:val="00CF724B"/>
    <w:rsid w:val="00CF7DD8"/>
    <w:rsid w:val="00D00153"/>
    <w:rsid w:val="00D00285"/>
    <w:rsid w:val="00D00998"/>
    <w:rsid w:val="00D00C52"/>
    <w:rsid w:val="00D01FC6"/>
    <w:rsid w:val="00D05668"/>
    <w:rsid w:val="00D05762"/>
    <w:rsid w:val="00D0735D"/>
    <w:rsid w:val="00D10574"/>
    <w:rsid w:val="00D10FA0"/>
    <w:rsid w:val="00D12A78"/>
    <w:rsid w:val="00D24452"/>
    <w:rsid w:val="00D24AFF"/>
    <w:rsid w:val="00D306F7"/>
    <w:rsid w:val="00D32ABB"/>
    <w:rsid w:val="00D33BA6"/>
    <w:rsid w:val="00D34C3D"/>
    <w:rsid w:val="00D37C41"/>
    <w:rsid w:val="00D417B2"/>
    <w:rsid w:val="00D43AA5"/>
    <w:rsid w:val="00D45413"/>
    <w:rsid w:val="00D459D7"/>
    <w:rsid w:val="00D462A4"/>
    <w:rsid w:val="00D46D95"/>
    <w:rsid w:val="00D47277"/>
    <w:rsid w:val="00D51D03"/>
    <w:rsid w:val="00D55F63"/>
    <w:rsid w:val="00D565B7"/>
    <w:rsid w:val="00D566CA"/>
    <w:rsid w:val="00D5730E"/>
    <w:rsid w:val="00D632C6"/>
    <w:rsid w:val="00D63A25"/>
    <w:rsid w:val="00D6591A"/>
    <w:rsid w:val="00D65D3A"/>
    <w:rsid w:val="00D708B7"/>
    <w:rsid w:val="00D70AE8"/>
    <w:rsid w:val="00D71998"/>
    <w:rsid w:val="00D72DDA"/>
    <w:rsid w:val="00D73189"/>
    <w:rsid w:val="00D8214A"/>
    <w:rsid w:val="00D822CF"/>
    <w:rsid w:val="00D8461E"/>
    <w:rsid w:val="00D85411"/>
    <w:rsid w:val="00D879E1"/>
    <w:rsid w:val="00D955A2"/>
    <w:rsid w:val="00D96124"/>
    <w:rsid w:val="00D967B7"/>
    <w:rsid w:val="00DA209E"/>
    <w:rsid w:val="00DA2DFA"/>
    <w:rsid w:val="00DA3114"/>
    <w:rsid w:val="00DA3E6A"/>
    <w:rsid w:val="00DB0E38"/>
    <w:rsid w:val="00DB5F37"/>
    <w:rsid w:val="00DB5FDC"/>
    <w:rsid w:val="00DB6587"/>
    <w:rsid w:val="00DC09C3"/>
    <w:rsid w:val="00DC1101"/>
    <w:rsid w:val="00DC14A4"/>
    <w:rsid w:val="00DC2242"/>
    <w:rsid w:val="00DC581A"/>
    <w:rsid w:val="00DC5D2D"/>
    <w:rsid w:val="00DC636A"/>
    <w:rsid w:val="00DC65FC"/>
    <w:rsid w:val="00DC6B43"/>
    <w:rsid w:val="00DD0823"/>
    <w:rsid w:val="00DD0D7D"/>
    <w:rsid w:val="00DE56F5"/>
    <w:rsid w:val="00DE5C72"/>
    <w:rsid w:val="00DE6EB0"/>
    <w:rsid w:val="00DF05D4"/>
    <w:rsid w:val="00DF564B"/>
    <w:rsid w:val="00E012A1"/>
    <w:rsid w:val="00E01AB7"/>
    <w:rsid w:val="00E01C66"/>
    <w:rsid w:val="00E02E54"/>
    <w:rsid w:val="00E04FF5"/>
    <w:rsid w:val="00E065DF"/>
    <w:rsid w:val="00E11738"/>
    <w:rsid w:val="00E12835"/>
    <w:rsid w:val="00E152A2"/>
    <w:rsid w:val="00E157C3"/>
    <w:rsid w:val="00E20EA4"/>
    <w:rsid w:val="00E2274C"/>
    <w:rsid w:val="00E231F1"/>
    <w:rsid w:val="00E232F3"/>
    <w:rsid w:val="00E2718D"/>
    <w:rsid w:val="00E2727C"/>
    <w:rsid w:val="00E27A0B"/>
    <w:rsid w:val="00E30620"/>
    <w:rsid w:val="00E30856"/>
    <w:rsid w:val="00E416A6"/>
    <w:rsid w:val="00E437A3"/>
    <w:rsid w:val="00E43C45"/>
    <w:rsid w:val="00E443E2"/>
    <w:rsid w:val="00E4581B"/>
    <w:rsid w:val="00E47944"/>
    <w:rsid w:val="00E47F68"/>
    <w:rsid w:val="00E5041D"/>
    <w:rsid w:val="00E51336"/>
    <w:rsid w:val="00E53A0F"/>
    <w:rsid w:val="00E54A32"/>
    <w:rsid w:val="00E56C7A"/>
    <w:rsid w:val="00E61F75"/>
    <w:rsid w:val="00E628F0"/>
    <w:rsid w:val="00E70514"/>
    <w:rsid w:val="00E71718"/>
    <w:rsid w:val="00E71F4F"/>
    <w:rsid w:val="00E75AD1"/>
    <w:rsid w:val="00E82744"/>
    <w:rsid w:val="00E82A89"/>
    <w:rsid w:val="00E845DC"/>
    <w:rsid w:val="00E85376"/>
    <w:rsid w:val="00E86422"/>
    <w:rsid w:val="00E90CA4"/>
    <w:rsid w:val="00E90F07"/>
    <w:rsid w:val="00E94723"/>
    <w:rsid w:val="00EA01E6"/>
    <w:rsid w:val="00EA2475"/>
    <w:rsid w:val="00EA3E46"/>
    <w:rsid w:val="00EA6ADB"/>
    <w:rsid w:val="00EA7E0D"/>
    <w:rsid w:val="00EB160C"/>
    <w:rsid w:val="00EB2290"/>
    <w:rsid w:val="00EB22B7"/>
    <w:rsid w:val="00EB3CC5"/>
    <w:rsid w:val="00EB4BFC"/>
    <w:rsid w:val="00EB5C42"/>
    <w:rsid w:val="00EB7CD0"/>
    <w:rsid w:val="00EC7561"/>
    <w:rsid w:val="00ED0A4A"/>
    <w:rsid w:val="00ED1C40"/>
    <w:rsid w:val="00ED2222"/>
    <w:rsid w:val="00EE3843"/>
    <w:rsid w:val="00EF17BE"/>
    <w:rsid w:val="00EF392A"/>
    <w:rsid w:val="00EF41A4"/>
    <w:rsid w:val="00EF79B8"/>
    <w:rsid w:val="00F00C7B"/>
    <w:rsid w:val="00F0114D"/>
    <w:rsid w:val="00F014AC"/>
    <w:rsid w:val="00F01722"/>
    <w:rsid w:val="00F03963"/>
    <w:rsid w:val="00F051FF"/>
    <w:rsid w:val="00F11C37"/>
    <w:rsid w:val="00F1339A"/>
    <w:rsid w:val="00F13560"/>
    <w:rsid w:val="00F14A85"/>
    <w:rsid w:val="00F207CA"/>
    <w:rsid w:val="00F25C19"/>
    <w:rsid w:val="00F265B1"/>
    <w:rsid w:val="00F26D46"/>
    <w:rsid w:val="00F31FCB"/>
    <w:rsid w:val="00F33854"/>
    <w:rsid w:val="00F34068"/>
    <w:rsid w:val="00F36482"/>
    <w:rsid w:val="00F3714B"/>
    <w:rsid w:val="00F423E0"/>
    <w:rsid w:val="00F4244B"/>
    <w:rsid w:val="00F47336"/>
    <w:rsid w:val="00F507F6"/>
    <w:rsid w:val="00F508F2"/>
    <w:rsid w:val="00F511F5"/>
    <w:rsid w:val="00F51A4A"/>
    <w:rsid w:val="00F52119"/>
    <w:rsid w:val="00F56A62"/>
    <w:rsid w:val="00F616B1"/>
    <w:rsid w:val="00F64D55"/>
    <w:rsid w:val="00F66343"/>
    <w:rsid w:val="00F6694D"/>
    <w:rsid w:val="00F71309"/>
    <w:rsid w:val="00F71312"/>
    <w:rsid w:val="00F77758"/>
    <w:rsid w:val="00F80CDE"/>
    <w:rsid w:val="00F82FEE"/>
    <w:rsid w:val="00F848F5"/>
    <w:rsid w:val="00F8698A"/>
    <w:rsid w:val="00F877E0"/>
    <w:rsid w:val="00F92C2A"/>
    <w:rsid w:val="00FA084F"/>
    <w:rsid w:val="00FA1383"/>
    <w:rsid w:val="00FA1DCD"/>
    <w:rsid w:val="00FA4011"/>
    <w:rsid w:val="00FB0906"/>
    <w:rsid w:val="00FB1B47"/>
    <w:rsid w:val="00FB2EA8"/>
    <w:rsid w:val="00FB6FE7"/>
    <w:rsid w:val="00FB739C"/>
    <w:rsid w:val="00FC2763"/>
    <w:rsid w:val="00FC27C5"/>
    <w:rsid w:val="00FC38B0"/>
    <w:rsid w:val="00FC47D8"/>
    <w:rsid w:val="00FD0B90"/>
    <w:rsid w:val="00FD1304"/>
    <w:rsid w:val="00FD30E3"/>
    <w:rsid w:val="00FD448D"/>
    <w:rsid w:val="00FD5211"/>
    <w:rsid w:val="00FD5489"/>
    <w:rsid w:val="00FD68EE"/>
    <w:rsid w:val="00FD6CC1"/>
    <w:rsid w:val="00FE2A26"/>
    <w:rsid w:val="00FE4B09"/>
    <w:rsid w:val="00FE5BD8"/>
    <w:rsid w:val="00FE6DBE"/>
    <w:rsid w:val="00FF0A68"/>
    <w:rsid w:val="00FF3623"/>
    <w:rsid w:val="00FF3676"/>
    <w:rsid w:val="00FF3FF3"/>
  </w:rsids>
  <m:mathPr>
    <m:mathFont m:val="Cambria Math"/>
    <m:brkBin m:val="before"/>
    <m:brkBinSub m:val="--"/>
    <m:smallFrac m:val="0"/>
    <m:dispDef/>
    <m:lMargin m:val="0"/>
    <m:rMargin m:val="0"/>
    <m:defJc m:val="centerGroup"/>
    <m:wrapIndent m:val="1440"/>
    <m:intLim m:val="subSup"/>
    <m:naryLim m:val="undOvr"/>
  </m:mathPr>
  <w:themeFontLang w:val="sk-SK"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0C038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Kapitola,V_Head1,Záhlaví 1,ASAPHeading 1,1,section,h1,0Überschrift 1,1Überschrift 1,2Überschrift 1,3Überschrift 1,4Überschrift 1,5Überschrift 1,6Überschrift 1,7Überschrift 1,8Überschrift 1,9Überschrift 1,10Überschrift 1,11Überschrift 1,DP1,RI"/>
    <w:basedOn w:val="Normal"/>
    <w:next w:val="Normal"/>
    <w:qFormat/>
    <w:pPr>
      <w:keepNext/>
      <w:jc w:val="center"/>
      <w:outlineLvl w:val="0"/>
    </w:pPr>
    <w:rPr>
      <w:b/>
      <w:sz w:val="24"/>
    </w:rPr>
  </w:style>
  <w:style w:type="paragraph" w:styleId="Heading2">
    <w:name w:val="heading 2"/>
    <w:basedOn w:val="Normal"/>
    <w:next w:val="Normal"/>
    <w:qFormat/>
    <w:pPr>
      <w:keepNext/>
      <w:jc w:val="center"/>
      <w:outlineLvl w:val="1"/>
    </w:pPr>
    <w:rPr>
      <w:b/>
      <w:sz w:val="28"/>
    </w:rPr>
  </w:style>
  <w:style w:type="paragraph" w:styleId="Heading3">
    <w:name w:val="heading 3"/>
    <w:basedOn w:val="Normal"/>
    <w:next w:val="Normal"/>
    <w:qFormat/>
    <w:pPr>
      <w:keepNext/>
      <w:numPr>
        <w:numId w:val="1"/>
      </w:numPr>
      <w:spacing w:before="240" w:after="60"/>
      <w:outlineLvl w:val="2"/>
    </w:pPr>
    <w:rPr>
      <w:rFonts w:ascii="Arial" w:hAnsi="Arial"/>
      <w:sz w:val="24"/>
    </w:rPr>
  </w:style>
  <w:style w:type="paragraph" w:styleId="Heading4">
    <w:name w:val="heading 4"/>
    <w:basedOn w:val="Normal"/>
    <w:next w:val="Normal"/>
    <w:qFormat/>
    <w:pPr>
      <w:keepNext/>
      <w:outlineLvl w:val="3"/>
    </w:pPr>
    <w:rPr>
      <w:sz w:val="24"/>
    </w:rPr>
  </w:style>
  <w:style w:type="paragraph" w:styleId="Heading5">
    <w:name w:val="heading 5"/>
    <w:basedOn w:val="Normal"/>
    <w:next w:val="Normal"/>
    <w:qFormat/>
    <w:pPr>
      <w:keepNext/>
      <w:jc w:val="both"/>
      <w:outlineLvl w:val="4"/>
    </w:pPr>
    <w:rPr>
      <w:rFonts w:ascii="Arial" w:hAnsi="Arial" w:cs="Arial"/>
      <w:b/>
      <w:bCs/>
    </w:rPr>
  </w:style>
  <w:style w:type="paragraph" w:styleId="Heading6">
    <w:name w:val="heading 6"/>
    <w:basedOn w:val="Normal"/>
    <w:next w:val="Normal"/>
    <w:qFormat/>
    <w:pPr>
      <w:keepNext/>
      <w:tabs>
        <w:tab w:val="left" w:pos="720"/>
        <w:tab w:val="left" w:pos="1152"/>
        <w:tab w:val="left" w:pos="1440"/>
        <w:tab w:val="right" w:pos="8505"/>
      </w:tabs>
      <w:jc w:val="both"/>
      <w:outlineLvl w:val="5"/>
    </w:pPr>
    <w:rPr>
      <w:b/>
      <w:bCs/>
      <w:sz w:val="24"/>
    </w:rPr>
  </w:style>
  <w:style w:type="paragraph" w:styleId="Heading7">
    <w:name w:val="heading 7"/>
    <w:basedOn w:val="Normal"/>
    <w:next w:val="Normal"/>
    <w:qFormat/>
    <w:pPr>
      <w:spacing w:after="120"/>
      <w:jc w:val="both"/>
      <w:outlineLvl w:val="6"/>
    </w:pPr>
    <w:rPr>
      <w:sz w:val="24"/>
      <w:lang w:val="cs-CZ" w:eastAsia="cs-CZ"/>
    </w:rPr>
  </w:style>
  <w:style w:type="paragraph" w:styleId="Heading8">
    <w:name w:val="heading 8"/>
    <w:basedOn w:val="Normal"/>
    <w:next w:val="Normal"/>
    <w:qFormat/>
    <w:pPr>
      <w:spacing w:after="120"/>
      <w:jc w:val="both"/>
      <w:outlineLvl w:val="7"/>
    </w:pPr>
    <w:rPr>
      <w:sz w:val="24"/>
      <w:lang w:val="cs-CZ" w:eastAsia="cs-CZ"/>
    </w:rPr>
  </w:style>
  <w:style w:type="paragraph" w:styleId="Heading9">
    <w:name w:val="heading 9"/>
    <w:basedOn w:val="Normal"/>
    <w:next w:val="Normal"/>
    <w:qFormat/>
    <w:pPr>
      <w:spacing w:after="120"/>
      <w:jc w:val="both"/>
      <w:outlineLvl w:val="8"/>
    </w:pPr>
    <w:rPr>
      <w:sz w:val="24"/>
      <w:lang w:val="cs-CZ" w:eastAsia="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rPr>
      <w:b/>
      <w:sz w:val="24"/>
    </w:rPr>
  </w:style>
  <w:style w:type="paragraph" w:styleId="BodyTextIndent">
    <w:name w:val="Body Text Indent"/>
    <w:basedOn w:val="Normal"/>
    <w:link w:val="BodyTextIndentChar"/>
    <w:pPr>
      <w:ind w:left="708" w:firstLine="1"/>
    </w:pPr>
    <w:rPr>
      <w:sz w:val="24"/>
    </w:rPr>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paragraph" w:styleId="BodyText2">
    <w:name w:val="Body Text 2"/>
    <w:basedOn w:val="Normal"/>
    <w:pPr>
      <w:jc w:val="both"/>
    </w:pPr>
    <w:rPr>
      <w:sz w:val="24"/>
    </w:rPr>
  </w:style>
  <w:style w:type="paragraph" w:styleId="BodyText3">
    <w:name w:val="Body Text 3"/>
    <w:basedOn w:val="Normal"/>
    <w:rPr>
      <w:sz w:val="24"/>
    </w:rPr>
  </w:style>
  <w:style w:type="paragraph" w:styleId="BodyTextIndent3">
    <w:name w:val="Body Text Indent 3"/>
    <w:basedOn w:val="Normal"/>
    <w:link w:val="BodyTextIndent3Char"/>
    <w:pPr>
      <w:ind w:firstLine="720"/>
      <w:jc w:val="both"/>
    </w:pPr>
    <w:rPr>
      <w:rFonts w:ascii="Arial" w:hAnsi="Arial"/>
      <w:sz w:val="22"/>
    </w:rPr>
  </w:style>
  <w:style w:type="paragraph" w:styleId="BodyTextIndent2">
    <w:name w:val="Body Text Indent 2"/>
    <w:basedOn w:val="Normal"/>
    <w:link w:val="BodyTextIndent2Char"/>
    <w:pPr>
      <w:ind w:left="708"/>
      <w:jc w:val="both"/>
    </w:pPr>
    <w:rPr>
      <w:sz w:val="24"/>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paragraph" w:styleId="CommentSubject">
    <w:name w:val="annotation subject"/>
    <w:basedOn w:val="CommentText"/>
    <w:next w:val="CommentText"/>
    <w:semiHidden/>
    <w:rPr>
      <w:b/>
      <w:bCs/>
    </w:rPr>
  </w:style>
  <w:style w:type="character" w:customStyle="1" w:styleId="WW8Num5z0">
    <w:name w:val="WW8Num5z0"/>
    <w:rPr>
      <w:color w:val="000000"/>
    </w:rPr>
  </w:style>
  <w:style w:type="paragraph" w:styleId="Subtitle">
    <w:name w:val="Subtitle"/>
    <w:basedOn w:val="Normal"/>
    <w:qFormat/>
    <w:pPr>
      <w:jc w:val="center"/>
    </w:pPr>
    <w:rPr>
      <w:b/>
      <w:bCs/>
      <w:sz w:val="24"/>
      <w:szCs w:val="24"/>
    </w:rPr>
  </w:style>
  <w:style w:type="character" w:styleId="FootnoteReference">
    <w:name w:val="footnote reference"/>
    <w:semiHidden/>
    <w:rsid w:val="00491F85"/>
    <w:rPr>
      <w:position w:val="6"/>
      <w:sz w:val="16"/>
    </w:rPr>
  </w:style>
  <w:style w:type="paragraph" w:styleId="FootnoteText">
    <w:name w:val="footnote text"/>
    <w:basedOn w:val="Normal"/>
    <w:semiHidden/>
    <w:rsid w:val="00491F85"/>
    <w:rPr>
      <w:lang w:val="en-GB"/>
    </w:rPr>
  </w:style>
  <w:style w:type="character" w:customStyle="1" w:styleId="FooterChar">
    <w:name w:val="Footer Char"/>
    <w:link w:val="Footer"/>
    <w:uiPriority w:val="99"/>
    <w:rsid w:val="00A56FB6"/>
    <w:rPr>
      <w:lang w:eastAsia="en-US"/>
    </w:rPr>
  </w:style>
  <w:style w:type="character" w:customStyle="1" w:styleId="CharChar2">
    <w:name w:val="Char Char2"/>
    <w:locked/>
    <w:rsid w:val="008E348E"/>
    <w:rPr>
      <w:lang w:val="sk-SK" w:eastAsia="en-US" w:bidi="ar-SA"/>
    </w:rPr>
  </w:style>
  <w:style w:type="character" w:customStyle="1" w:styleId="BodyTextIndent2Char">
    <w:name w:val="Body Text Indent 2 Char"/>
    <w:link w:val="BodyTextIndent2"/>
    <w:semiHidden/>
    <w:locked/>
    <w:rsid w:val="00E157C3"/>
    <w:rPr>
      <w:sz w:val="24"/>
      <w:lang w:val="sk-SK" w:eastAsia="en-US" w:bidi="ar-SA"/>
    </w:rPr>
  </w:style>
  <w:style w:type="character" w:customStyle="1" w:styleId="BodyTextIndent3Char">
    <w:name w:val="Body Text Indent 3 Char"/>
    <w:link w:val="BodyTextIndent3"/>
    <w:rsid w:val="00C07686"/>
    <w:rPr>
      <w:rFonts w:ascii="Arial" w:hAnsi="Arial"/>
      <w:sz w:val="22"/>
      <w:lang w:val="sk-SK" w:eastAsia="en-US" w:bidi="ar-SA"/>
    </w:rPr>
  </w:style>
  <w:style w:type="character" w:customStyle="1" w:styleId="BodyTextIndentChar">
    <w:name w:val="Body Text Indent Char"/>
    <w:link w:val="BodyTextIndent"/>
    <w:locked/>
    <w:rsid w:val="00C07686"/>
    <w:rPr>
      <w:sz w:val="24"/>
      <w:lang w:val="sk-SK" w:eastAsia="en-US" w:bidi="ar-SA"/>
    </w:rPr>
  </w:style>
  <w:style w:type="character" w:customStyle="1" w:styleId="CommentTextChar">
    <w:name w:val="Comment Text Char"/>
    <w:link w:val="CommentText"/>
    <w:uiPriority w:val="99"/>
    <w:locked/>
    <w:rsid w:val="00C07686"/>
    <w:rPr>
      <w:lang w:val="sk-SK" w:eastAsia="en-US" w:bidi="ar-SA"/>
    </w:rPr>
  </w:style>
  <w:style w:type="paragraph" w:styleId="Revision">
    <w:name w:val="Revision"/>
    <w:hidden/>
    <w:uiPriority w:val="99"/>
    <w:semiHidden/>
    <w:rsid w:val="00A43F39"/>
    <w:rPr>
      <w:lang w:eastAsia="en-US"/>
    </w:rPr>
  </w:style>
  <w:style w:type="paragraph" w:styleId="ListParagraph">
    <w:name w:val="List Paragraph"/>
    <w:aliases w:val="Odsek,List Paragraph1,Odsek zoznamu2,ODRAZKY PRVA UROVEN,body"/>
    <w:basedOn w:val="Normal"/>
    <w:link w:val="ListParagraphChar"/>
    <w:qFormat/>
    <w:rsid w:val="0089212A"/>
    <w:pPr>
      <w:spacing w:after="120"/>
      <w:ind w:left="720"/>
      <w:contextualSpacing/>
    </w:pPr>
    <w:rPr>
      <w:rFonts w:ascii="Calibri" w:hAnsi="Calibri"/>
      <w:sz w:val="22"/>
      <w:szCs w:val="22"/>
    </w:rPr>
  </w:style>
  <w:style w:type="character" w:customStyle="1" w:styleId="ListParagraphChar">
    <w:name w:val="List Paragraph Char"/>
    <w:aliases w:val="Odsek Char,List Paragraph1 Char,Odsek zoznamu2 Char,ODRAZKY PRVA UROVEN Char,body Char"/>
    <w:link w:val="ListParagraph"/>
    <w:qFormat/>
    <w:locked/>
    <w:rsid w:val="0089212A"/>
    <w:rPr>
      <w:rFonts w:ascii="Calibri" w:hAnsi="Calibri"/>
      <w:sz w:val="22"/>
      <w:szCs w:val="22"/>
      <w:lang w:eastAsia="en-US"/>
    </w:rPr>
  </w:style>
  <w:style w:type="paragraph" w:customStyle="1" w:styleId="LAW-clanok">
    <w:name w:val="LAW - clanok"/>
    <w:basedOn w:val="Normal"/>
    <w:rsid w:val="006F4C4C"/>
    <w:pPr>
      <w:numPr>
        <w:numId w:val="4"/>
      </w:numPr>
      <w:spacing w:before="240" w:after="240"/>
      <w:jc w:val="center"/>
    </w:pPr>
    <w:rPr>
      <w:rFonts w:ascii="Tahoma" w:hAnsi="Tahoma" w:cs="Tahoma"/>
      <w:b/>
    </w:rPr>
  </w:style>
  <w:style w:type="paragraph" w:customStyle="1" w:styleId="LAW-bod">
    <w:name w:val="LAW - bod"/>
    <w:basedOn w:val="Normal"/>
    <w:rsid w:val="006F4C4C"/>
    <w:pPr>
      <w:numPr>
        <w:ilvl w:val="1"/>
        <w:numId w:val="4"/>
      </w:numPr>
      <w:spacing w:after="120"/>
      <w:jc w:val="both"/>
    </w:pPr>
    <w:rPr>
      <w:rFonts w:ascii="Tahoma" w:hAnsi="Tahoma" w:cs="Tahoma"/>
    </w:rPr>
  </w:style>
  <w:style w:type="paragraph" w:customStyle="1" w:styleId="pf0">
    <w:name w:val="pf0"/>
    <w:basedOn w:val="Normal"/>
    <w:rsid w:val="00623410"/>
    <w:pPr>
      <w:spacing w:before="100" w:beforeAutospacing="1" w:after="100" w:afterAutospacing="1"/>
    </w:pPr>
    <w:rPr>
      <w:sz w:val="24"/>
      <w:szCs w:val="24"/>
      <w:lang w:eastAsia="ja-JP"/>
    </w:rPr>
  </w:style>
  <w:style w:type="character" w:customStyle="1" w:styleId="cf01">
    <w:name w:val="cf01"/>
    <w:basedOn w:val="DefaultParagraphFont"/>
    <w:rsid w:val="00623410"/>
    <w:rPr>
      <w:rFonts w:ascii="Segoe UI" w:hAnsi="Segoe UI" w:cs="Segoe UI" w:hint="default"/>
      <w:sz w:val="18"/>
      <w:szCs w:val="18"/>
    </w:rPr>
  </w:style>
  <w:style w:type="character" w:customStyle="1" w:styleId="cf21">
    <w:name w:val="cf21"/>
    <w:basedOn w:val="DefaultParagraphFont"/>
    <w:rsid w:val="00623410"/>
    <w:rPr>
      <w:rFonts w:ascii="Segoe UI" w:hAnsi="Segoe UI" w:cs="Segoe UI" w:hint="default"/>
      <w:b/>
      <w:bCs/>
      <w:sz w:val="18"/>
      <w:szCs w:val="18"/>
    </w:rPr>
  </w:style>
  <w:style w:type="paragraph" w:customStyle="1" w:styleId="Default">
    <w:name w:val="Default"/>
    <w:rsid w:val="00BA314F"/>
    <w:pPr>
      <w:autoSpaceDE w:val="0"/>
      <w:autoSpaceDN w:val="0"/>
      <w:adjustRightInd w:val="0"/>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442">
      <w:bodyDiv w:val="1"/>
      <w:marLeft w:val="0"/>
      <w:marRight w:val="0"/>
      <w:marTop w:val="0"/>
      <w:marBottom w:val="0"/>
      <w:divBdr>
        <w:top w:val="none" w:sz="0" w:space="0" w:color="auto"/>
        <w:left w:val="none" w:sz="0" w:space="0" w:color="auto"/>
        <w:bottom w:val="none" w:sz="0" w:space="0" w:color="auto"/>
        <w:right w:val="none" w:sz="0" w:space="0" w:color="auto"/>
      </w:divBdr>
    </w:div>
    <w:div w:id="170147032">
      <w:bodyDiv w:val="1"/>
      <w:marLeft w:val="0"/>
      <w:marRight w:val="0"/>
      <w:marTop w:val="0"/>
      <w:marBottom w:val="0"/>
      <w:divBdr>
        <w:top w:val="none" w:sz="0" w:space="0" w:color="auto"/>
        <w:left w:val="none" w:sz="0" w:space="0" w:color="auto"/>
        <w:bottom w:val="none" w:sz="0" w:space="0" w:color="auto"/>
        <w:right w:val="none" w:sz="0" w:space="0" w:color="auto"/>
      </w:divBdr>
    </w:div>
    <w:div w:id="213002900">
      <w:bodyDiv w:val="1"/>
      <w:marLeft w:val="0"/>
      <w:marRight w:val="0"/>
      <w:marTop w:val="0"/>
      <w:marBottom w:val="0"/>
      <w:divBdr>
        <w:top w:val="none" w:sz="0" w:space="0" w:color="auto"/>
        <w:left w:val="none" w:sz="0" w:space="0" w:color="auto"/>
        <w:bottom w:val="none" w:sz="0" w:space="0" w:color="auto"/>
        <w:right w:val="none" w:sz="0" w:space="0" w:color="auto"/>
      </w:divBdr>
    </w:div>
    <w:div w:id="372466154">
      <w:bodyDiv w:val="1"/>
      <w:marLeft w:val="0"/>
      <w:marRight w:val="0"/>
      <w:marTop w:val="0"/>
      <w:marBottom w:val="0"/>
      <w:divBdr>
        <w:top w:val="none" w:sz="0" w:space="0" w:color="auto"/>
        <w:left w:val="none" w:sz="0" w:space="0" w:color="auto"/>
        <w:bottom w:val="none" w:sz="0" w:space="0" w:color="auto"/>
        <w:right w:val="none" w:sz="0" w:space="0" w:color="auto"/>
      </w:divBdr>
    </w:div>
    <w:div w:id="460421044">
      <w:bodyDiv w:val="1"/>
      <w:marLeft w:val="0"/>
      <w:marRight w:val="0"/>
      <w:marTop w:val="0"/>
      <w:marBottom w:val="0"/>
      <w:divBdr>
        <w:top w:val="none" w:sz="0" w:space="0" w:color="auto"/>
        <w:left w:val="none" w:sz="0" w:space="0" w:color="auto"/>
        <w:bottom w:val="none" w:sz="0" w:space="0" w:color="auto"/>
        <w:right w:val="none" w:sz="0" w:space="0" w:color="auto"/>
      </w:divBdr>
    </w:div>
    <w:div w:id="478038063">
      <w:bodyDiv w:val="1"/>
      <w:marLeft w:val="0"/>
      <w:marRight w:val="0"/>
      <w:marTop w:val="0"/>
      <w:marBottom w:val="0"/>
      <w:divBdr>
        <w:top w:val="none" w:sz="0" w:space="0" w:color="auto"/>
        <w:left w:val="none" w:sz="0" w:space="0" w:color="auto"/>
        <w:bottom w:val="none" w:sz="0" w:space="0" w:color="auto"/>
        <w:right w:val="none" w:sz="0" w:space="0" w:color="auto"/>
      </w:divBdr>
    </w:div>
    <w:div w:id="535503507">
      <w:bodyDiv w:val="1"/>
      <w:marLeft w:val="0"/>
      <w:marRight w:val="0"/>
      <w:marTop w:val="0"/>
      <w:marBottom w:val="0"/>
      <w:divBdr>
        <w:top w:val="none" w:sz="0" w:space="0" w:color="auto"/>
        <w:left w:val="none" w:sz="0" w:space="0" w:color="auto"/>
        <w:bottom w:val="none" w:sz="0" w:space="0" w:color="auto"/>
        <w:right w:val="none" w:sz="0" w:space="0" w:color="auto"/>
      </w:divBdr>
    </w:div>
    <w:div w:id="542861280">
      <w:bodyDiv w:val="1"/>
      <w:marLeft w:val="0"/>
      <w:marRight w:val="0"/>
      <w:marTop w:val="0"/>
      <w:marBottom w:val="0"/>
      <w:divBdr>
        <w:top w:val="none" w:sz="0" w:space="0" w:color="auto"/>
        <w:left w:val="none" w:sz="0" w:space="0" w:color="auto"/>
        <w:bottom w:val="none" w:sz="0" w:space="0" w:color="auto"/>
        <w:right w:val="none" w:sz="0" w:space="0" w:color="auto"/>
      </w:divBdr>
    </w:div>
    <w:div w:id="836118422">
      <w:bodyDiv w:val="1"/>
      <w:marLeft w:val="0"/>
      <w:marRight w:val="0"/>
      <w:marTop w:val="0"/>
      <w:marBottom w:val="0"/>
      <w:divBdr>
        <w:top w:val="none" w:sz="0" w:space="0" w:color="auto"/>
        <w:left w:val="none" w:sz="0" w:space="0" w:color="auto"/>
        <w:bottom w:val="none" w:sz="0" w:space="0" w:color="auto"/>
        <w:right w:val="none" w:sz="0" w:space="0" w:color="auto"/>
      </w:divBdr>
    </w:div>
    <w:div w:id="1117530011">
      <w:bodyDiv w:val="1"/>
      <w:marLeft w:val="0"/>
      <w:marRight w:val="0"/>
      <w:marTop w:val="0"/>
      <w:marBottom w:val="0"/>
      <w:divBdr>
        <w:top w:val="none" w:sz="0" w:space="0" w:color="auto"/>
        <w:left w:val="none" w:sz="0" w:space="0" w:color="auto"/>
        <w:bottom w:val="none" w:sz="0" w:space="0" w:color="auto"/>
        <w:right w:val="none" w:sz="0" w:space="0" w:color="auto"/>
      </w:divBdr>
    </w:div>
    <w:div w:id="1581136232">
      <w:bodyDiv w:val="1"/>
      <w:marLeft w:val="0"/>
      <w:marRight w:val="0"/>
      <w:marTop w:val="0"/>
      <w:marBottom w:val="0"/>
      <w:divBdr>
        <w:top w:val="none" w:sz="0" w:space="0" w:color="auto"/>
        <w:left w:val="none" w:sz="0" w:space="0" w:color="auto"/>
        <w:bottom w:val="none" w:sz="0" w:space="0" w:color="auto"/>
        <w:right w:val="none" w:sz="0" w:space="0" w:color="auto"/>
      </w:divBdr>
    </w:div>
    <w:div w:id="1933124604">
      <w:bodyDiv w:val="1"/>
      <w:marLeft w:val="0"/>
      <w:marRight w:val="0"/>
      <w:marTop w:val="0"/>
      <w:marBottom w:val="0"/>
      <w:divBdr>
        <w:top w:val="none" w:sz="0" w:space="0" w:color="auto"/>
        <w:left w:val="none" w:sz="0" w:space="0" w:color="auto"/>
        <w:bottom w:val="none" w:sz="0" w:space="0" w:color="auto"/>
        <w:right w:val="none" w:sz="0" w:space="0" w:color="auto"/>
      </w:divBdr>
    </w:div>
    <w:div w:id="2014915067">
      <w:bodyDiv w:val="1"/>
      <w:marLeft w:val="0"/>
      <w:marRight w:val="0"/>
      <w:marTop w:val="0"/>
      <w:marBottom w:val="0"/>
      <w:divBdr>
        <w:top w:val="none" w:sz="0" w:space="0" w:color="auto"/>
        <w:left w:val="none" w:sz="0" w:space="0" w:color="auto"/>
        <w:bottom w:val="none" w:sz="0" w:space="0" w:color="auto"/>
        <w:right w:val="none" w:sz="0" w:space="0" w:color="auto"/>
      </w:divBdr>
    </w:div>
    <w:div w:id="2088257643">
      <w:bodyDiv w:val="1"/>
      <w:marLeft w:val="0"/>
      <w:marRight w:val="0"/>
      <w:marTop w:val="0"/>
      <w:marBottom w:val="0"/>
      <w:divBdr>
        <w:top w:val="none" w:sz="0" w:space="0" w:color="auto"/>
        <w:left w:val="none" w:sz="0" w:space="0" w:color="auto"/>
        <w:bottom w:val="none" w:sz="0" w:space="0" w:color="auto"/>
        <w:right w:val="none" w:sz="0" w:space="0" w:color="auto"/>
      </w:divBdr>
    </w:div>
    <w:div w:id="214369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8BED4-E5F3-4CE9-A4CC-C0372B0A4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6583</Words>
  <Characters>37529</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2026-07-16T06:31:00Z</dcterms:created>
  <dcterms:modified xsi:type="dcterms:W3CDTF">2026-07-16T06:32:00Z</dcterms:modified>
</cp:coreProperties>
</file>